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90E3F" w14:textId="77777777" w:rsidR="00E20140" w:rsidRPr="00932C02" w:rsidRDefault="00E20140" w:rsidP="00E20140">
      <w:pPr>
        <w:spacing w:after="0"/>
        <w:rPr>
          <w:lang w:val="en-GB"/>
        </w:rPr>
      </w:pPr>
      <w:r w:rsidRPr="00932C02">
        <w:rPr>
          <w:noProof/>
          <w:lang w:val="en-GB"/>
        </w:rPr>
        <w:drawing>
          <wp:inline distT="0" distB="0" distL="0" distR="0" wp14:anchorId="4DD22E60" wp14:editId="134A0A05">
            <wp:extent cx="2233930" cy="32004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2233930" cy="320040"/>
                    </a:xfrm>
                    <a:prstGeom prst="rect">
                      <a:avLst/>
                    </a:prstGeom>
                  </pic:spPr>
                </pic:pic>
              </a:graphicData>
            </a:graphic>
          </wp:inline>
        </w:drawing>
      </w:r>
      <w:r w:rsidRPr="00932C02">
        <w:rPr>
          <w:rFonts w:ascii="Sitka Small" w:eastAsia="Sitka Small" w:hAnsi="Sitka Small" w:cs="Sitka Small"/>
          <w:b/>
          <w:sz w:val="20"/>
          <w:lang w:val="en-GB"/>
        </w:rPr>
        <w:t xml:space="preserve">                                                                        </w:t>
      </w:r>
      <w:r w:rsidRPr="00932C02">
        <w:rPr>
          <w:rFonts w:ascii="Times New Roman" w:eastAsia="Sitka Small" w:hAnsi="Times New Roman" w:cs="Times New Roman"/>
          <w:sz w:val="20"/>
          <w:lang w:val="en-GB"/>
        </w:rPr>
        <w:t>RD/09/2024</w:t>
      </w:r>
    </w:p>
    <w:p w14:paraId="2C745A95" w14:textId="77777777" w:rsidR="00E20140" w:rsidRPr="00932C02" w:rsidRDefault="00E20140" w:rsidP="00E20140">
      <w:pPr>
        <w:spacing w:after="0"/>
        <w:rPr>
          <w:lang w:val="en-GB"/>
        </w:rPr>
      </w:pPr>
      <w:r w:rsidRPr="00932C02">
        <w:rPr>
          <w:rFonts w:ascii="Sitka Small" w:eastAsia="Sitka Small" w:hAnsi="Sitka Small" w:cs="Sitka Small"/>
          <w:b/>
          <w:sz w:val="20"/>
          <w:lang w:val="en-GB"/>
        </w:rPr>
        <w:t xml:space="preserve"> </w:t>
      </w:r>
    </w:p>
    <w:p w14:paraId="06C3DBDA" w14:textId="2C39B7CD" w:rsidR="00E20140" w:rsidRPr="00932C02" w:rsidRDefault="00851259" w:rsidP="00E20140">
      <w:pPr>
        <w:spacing w:after="0"/>
        <w:ind w:left="10" w:right="3" w:hanging="10"/>
        <w:jc w:val="center"/>
        <w:rPr>
          <w:lang w:val="en-GB"/>
        </w:rPr>
      </w:pPr>
      <w:r w:rsidRPr="00932C02">
        <w:rPr>
          <w:rFonts w:ascii="Times New Roman" w:hAnsi="Times New Roman" w:cs="Times New Roman"/>
          <w:i/>
          <w:iCs/>
          <w:sz w:val="20"/>
          <w:szCs w:val="20"/>
          <w:lang w:val="en-GB"/>
        </w:rPr>
        <w:t>Internal Standards of the Faculty of Logistics and Crisis Management of the Tomas Bata University in Zlín</w:t>
      </w:r>
      <w:r w:rsidR="00E20140" w:rsidRPr="00932C02">
        <w:rPr>
          <w:rFonts w:ascii="Times New Roman" w:eastAsia="Times New Roman" w:hAnsi="Times New Roman" w:cs="Times New Roman"/>
          <w:i/>
          <w:sz w:val="20"/>
          <w:lang w:val="en-GB"/>
        </w:rPr>
        <w:t xml:space="preserve"> </w:t>
      </w:r>
    </w:p>
    <w:p w14:paraId="22D5E5E1" w14:textId="77777777" w:rsidR="00E20140" w:rsidRPr="00932C02" w:rsidRDefault="00E20140" w:rsidP="00E20140">
      <w:pPr>
        <w:spacing w:after="4"/>
        <w:rPr>
          <w:lang w:val="en-GB"/>
        </w:rPr>
      </w:pPr>
      <w:r w:rsidRPr="00932C02">
        <w:rPr>
          <w:noProof/>
          <w:lang w:val="en-GB"/>
        </w:rPr>
        <mc:AlternateContent>
          <mc:Choice Requires="wpg">
            <w:drawing>
              <wp:inline distT="0" distB="0" distL="0" distR="0" wp14:anchorId="1A6F1FEF" wp14:editId="3428DD8E">
                <wp:extent cx="5791200" cy="9525"/>
                <wp:effectExtent l="0" t="0" r="0" b="0"/>
                <wp:docPr id="5458" name="Group 5458"/>
                <wp:cNvGraphicFramePr/>
                <a:graphic xmlns:a="http://schemas.openxmlformats.org/drawingml/2006/main">
                  <a:graphicData uri="http://schemas.microsoft.com/office/word/2010/wordprocessingGroup">
                    <wpg:wgp>
                      <wpg:cNvGrpSpPr/>
                      <wpg:grpSpPr>
                        <a:xfrm>
                          <a:off x="0" y="0"/>
                          <a:ext cx="5791200" cy="9525"/>
                          <a:chOff x="0" y="0"/>
                          <a:chExt cx="5791200" cy="9525"/>
                        </a:xfrm>
                      </wpg:grpSpPr>
                      <wps:wsp>
                        <wps:cNvPr id="19" name="Shape 19"/>
                        <wps:cNvSpPr/>
                        <wps:spPr>
                          <a:xfrm>
                            <a:off x="0" y="0"/>
                            <a:ext cx="5791200" cy="0"/>
                          </a:xfrm>
                          <a:custGeom>
                            <a:avLst/>
                            <a:gdLst/>
                            <a:ahLst/>
                            <a:cxnLst/>
                            <a:rect l="0" t="0" r="0" b="0"/>
                            <a:pathLst>
                              <a:path w="5791200">
                                <a:moveTo>
                                  <a:pt x="0" y="0"/>
                                </a:moveTo>
                                <a:lnTo>
                                  <a:pt x="57912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9EE7597" id="Group 5458" o:spid="_x0000_s1026" style="width:456pt;height:.75pt;mso-position-horizontal-relative:char;mso-position-vertical-relative:line" coordsize="579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wWRAIAAJsFAAAOAAAAZHJzL2Uyb0RvYy54bWykVE2P0zAQvSPxHyzfadpKBRo13QMLvSBY&#10;scsPmDp2EsmxLdtt2n/PePLR0hV7KDkk43jm+c2b8WweTq1mR+lDY03BF7M5Z9IIWzamKvjvl28f&#10;PnMWIpgStDWy4GcZ+MP2/btN53K5tLXVpfQMQUzIO1fwOkaXZ1kQtWwhzKyTBjeV9S1EXPoqKz10&#10;iN7qbDmff8w660vnrZAh4N/HfpNvCV8pKeJPpYKMTBccuUV6e3rv0zvbbiCvPLi6EQMNuINFC43B&#10;QyeoR4jADr55BdU2wttgVZwJ22ZWqUZIygGzWcxvstl5e3CUS5V3lZtkQmlvdLobVvw47rx7dk8e&#10;lehchVrQKuVyUr5NX2TJTiTZeZJMniIT+HP1ab3AOnAmcG+9Wq56RUWNsr8KEvXXt8Ky8cjsLyKd&#10;w9YIl+zD/2X/XIOTJGrIMfsnz5oSO3fNmYEWO5T2Ga5JEPKZ5Al5QKXu0oZabcoQcnEIcSctCQzH&#10;7yH2nViOFtSjJU5mND3285ud7CCmuMQwmay7VCj9a+1RvljajTfVQWqXXW2uvaYaj+VH394DjXTM&#10;djMYdDTa18lpk1hQazABeMWVhkh3BbvblJg2weEnFbrXl6x41jJR1eaXVFgk7LYFxQVf7b9oz46Q&#10;LjU9qVgEg64pRjVaT1Hzf0YlV9CuhgFrgBkOIMgBKXlKmie3sGJg0w8VvJp4GcbRgpSmIKJlTZzi&#10;DQ5EOvAq22TubXmm60iCYOeTNDQBiNEwrdKIuV6T12Wmbv8AAAD//wMAUEsDBBQABgAIAAAAIQCd&#10;Elf02QAAAAMBAAAPAAAAZHJzL2Rvd25yZXYueG1sTI9BS8NAEIXvgv9hGcGb3aRS0ZhNKUU9FcFW&#10;EG/T7DQJzc6G7DZJ/72jF3sZeLzHm+/ly8m1aqA+NJ4NpLMEFHHpbcOVgc/d690jqBCRLbaeycCZ&#10;AiyL66scM+tH/qBhGyslJRwyNFDH2GVah7Imh2HmO2LxDr53GEX2lbY9jlLuWj1PkgftsGH5UGNH&#10;65rK4/bkDLyNOK7u05dhczysz9+7xfvXJiVjbm+m1TOoSFP8D8MvvqBDIUx7f2IbVGtAhsS/K95T&#10;Ohe5l9ACdJHrS/biBwAA//8DAFBLAQItABQABgAIAAAAIQC2gziS/gAAAOEBAAATAAAAAAAAAAAA&#10;AAAAAAAAAABbQ29udGVudF9UeXBlc10ueG1sUEsBAi0AFAAGAAgAAAAhADj9If/WAAAAlAEAAAsA&#10;AAAAAAAAAAAAAAAALwEAAF9yZWxzLy5yZWxzUEsBAi0AFAAGAAgAAAAhAF95/BZEAgAAmwUAAA4A&#10;AAAAAAAAAAAAAAAALgIAAGRycy9lMm9Eb2MueG1sUEsBAi0AFAAGAAgAAAAhAJ0SV/TZAAAAAwEA&#10;AA8AAAAAAAAAAAAAAAAAngQAAGRycy9kb3ducmV2LnhtbFBLBQYAAAAABAAEAPMAAACkBQAAAAA=&#10;">
                <v:shape id="Shape 19" o:spid="_x0000_s1027" style="position:absolute;width:57912;height:0;visibility:visible;mso-wrap-style:square;v-text-anchor:top" coordsize="579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3dNwwAAANsAAAAPAAAAZHJzL2Rvd25yZXYueG1sRE9Na8JA&#10;EL0X/A/LCN50oxarMRsRpVDoIdX24HHMTpPQ7GzY3cb033cLQm/zeJ+T7QbTip6cbywrmM8SEMSl&#10;1Q1XCj7en6drED4ga2wtk4If8rDLRw8Zptre+ET9OVQihrBPUUEdQpdK6cuaDPqZ7Ygj92mdwRCh&#10;q6R2eIvhppWLJFlJgw3Hhho7OtRUfp2/jYLX9XLV62UhT0/+8nh1tji+dYVSk/Gw34IINIR/8d39&#10;ouP8Dfz9Eg+Q+S8AAAD//wMAUEsBAi0AFAAGAAgAAAAhANvh9svuAAAAhQEAABMAAAAAAAAAAAAA&#10;AAAAAAAAAFtDb250ZW50X1R5cGVzXS54bWxQSwECLQAUAAYACAAAACEAWvQsW78AAAAVAQAACwAA&#10;AAAAAAAAAAAAAAAfAQAAX3JlbHMvLnJlbHNQSwECLQAUAAYACAAAACEAGGN3TcMAAADbAAAADwAA&#10;AAAAAAAAAAAAAAAHAgAAZHJzL2Rvd25yZXYueG1sUEsFBgAAAAADAAMAtwAAAPcCAAAAAA==&#10;" path="m,l5791200,e" filled="f">
                  <v:path arrowok="t" textboxrect="0,0,5791200,0"/>
                </v:shape>
                <w10:anchorlock/>
              </v:group>
            </w:pict>
          </mc:Fallback>
        </mc:AlternateContent>
      </w:r>
    </w:p>
    <w:p w14:paraId="02E0BE9C" w14:textId="77777777" w:rsidR="00E20140" w:rsidRPr="00932C02" w:rsidRDefault="00E20140" w:rsidP="00E20140">
      <w:pPr>
        <w:spacing w:after="0"/>
        <w:rPr>
          <w:lang w:val="en-GB"/>
        </w:rPr>
      </w:pPr>
      <w:r w:rsidRPr="00932C02">
        <w:rPr>
          <w:rFonts w:ascii="Times New Roman" w:eastAsia="Times New Roman" w:hAnsi="Times New Roman" w:cs="Times New Roman"/>
          <w:sz w:val="20"/>
          <w:lang w:val="en-GB"/>
        </w:rPr>
        <w:t xml:space="preserve"> </w:t>
      </w:r>
    </w:p>
    <w:tbl>
      <w:tblPr>
        <w:tblStyle w:val="TableGrid"/>
        <w:tblW w:w="9213" w:type="dxa"/>
        <w:tblInd w:w="-70" w:type="dxa"/>
        <w:tblCellMar>
          <w:top w:w="48" w:type="dxa"/>
          <w:left w:w="70" w:type="dxa"/>
          <w:right w:w="115" w:type="dxa"/>
        </w:tblCellMar>
        <w:tblLook w:val="04A0" w:firstRow="1" w:lastRow="0" w:firstColumn="1" w:lastColumn="0" w:noHBand="0" w:noVBand="1"/>
      </w:tblPr>
      <w:tblGrid>
        <w:gridCol w:w="2230"/>
        <w:gridCol w:w="3491"/>
        <w:gridCol w:w="3492"/>
      </w:tblGrid>
      <w:tr w:rsidR="00AB4779" w:rsidRPr="00932C02" w14:paraId="1DC424BF" w14:textId="77777777" w:rsidTr="00AB4779">
        <w:trPr>
          <w:trHeight w:val="353"/>
        </w:trPr>
        <w:tc>
          <w:tcPr>
            <w:tcW w:w="2230" w:type="dxa"/>
            <w:tcBorders>
              <w:top w:val="double" w:sz="4" w:space="0" w:color="000000"/>
              <w:left w:val="double" w:sz="4" w:space="0" w:color="000000"/>
              <w:bottom w:val="single" w:sz="4" w:space="0" w:color="000000"/>
              <w:right w:val="single" w:sz="4" w:space="0" w:color="000000"/>
            </w:tcBorders>
            <w:vAlign w:val="center"/>
          </w:tcPr>
          <w:p w14:paraId="25890114" w14:textId="31B96499"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Code:</w:t>
            </w:r>
          </w:p>
        </w:tc>
        <w:tc>
          <w:tcPr>
            <w:tcW w:w="6983" w:type="dxa"/>
            <w:gridSpan w:val="2"/>
            <w:tcBorders>
              <w:top w:val="double" w:sz="4" w:space="0" w:color="000000"/>
              <w:left w:val="single" w:sz="4" w:space="0" w:color="000000"/>
              <w:bottom w:val="single" w:sz="4" w:space="0" w:color="000000"/>
              <w:right w:val="double" w:sz="4" w:space="0" w:color="000000"/>
            </w:tcBorders>
          </w:tcPr>
          <w:p w14:paraId="43CCAAE0" w14:textId="77777777" w:rsidR="00AB4779" w:rsidRPr="00932C02" w:rsidRDefault="00AB4779" w:rsidP="00AB4779">
            <w:pPr>
              <w:rPr>
                <w:sz w:val="24"/>
                <w:szCs w:val="24"/>
                <w:lang w:val="en-GB"/>
              </w:rPr>
            </w:pPr>
            <w:r w:rsidRPr="00932C02">
              <w:rPr>
                <w:rFonts w:ascii="Times New Roman" w:eastAsia="Times New Roman" w:hAnsi="Times New Roman" w:cs="Times New Roman"/>
                <w:b/>
                <w:sz w:val="24"/>
                <w:szCs w:val="24"/>
                <w:lang w:val="en-GB"/>
              </w:rPr>
              <w:t xml:space="preserve">RD/09/2024 </w:t>
            </w:r>
          </w:p>
        </w:tc>
      </w:tr>
      <w:tr w:rsidR="00AB4779" w:rsidRPr="00932C02" w14:paraId="1518B5E6" w14:textId="77777777" w:rsidTr="00AB4779">
        <w:trPr>
          <w:trHeight w:val="343"/>
        </w:trPr>
        <w:tc>
          <w:tcPr>
            <w:tcW w:w="2230" w:type="dxa"/>
            <w:tcBorders>
              <w:top w:val="single" w:sz="4" w:space="0" w:color="000000"/>
              <w:left w:val="double" w:sz="4" w:space="0" w:color="000000"/>
              <w:bottom w:val="single" w:sz="4" w:space="0" w:color="000000"/>
              <w:right w:val="single" w:sz="4" w:space="0" w:color="000000"/>
            </w:tcBorders>
            <w:vAlign w:val="center"/>
          </w:tcPr>
          <w:p w14:paraId="6C1B7CC3" w14:textId="30551BB9"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Type:</w:t>
            </w:r>
          </w:p>
        </w:tc>
        <w:tc>
          <w:tcPr>
            <w:tcW w:w="6983" w:type="dxa"/>
            <w:gridSpan w:val="2"/>
            <w:tcBorders>
              <w:top w:val="single" w:sz="4" w:space="0" w:color="000000"/>
              <w:left w:val="single" w:sz="4" w:space="0" w:color="000000"/>
              <w:bottom w:val="single" w:sz="4" w:space="0" w:color="000000"/>
              <w:right w:val="double" w:sz="4" w:space="0" w:color="000000"/>
            </w:tcBorders>
          </w:tcPr>
          <w:p w14:paraId="254CF9D2" w14:textId="06497F53" w:rsidR="00AB4779" w:rsidRPr="00932C02" w:rsidRDefault="00AB4779" w:rsidP="00AB4779">
            <w:pPr>
              <w:rPr>
                <w:sz w:val="24"/>
                <w:szCs w:val="24"/>
                <w:lang w:val="en-GB"/>
              </w:rPr>
            </w:pPr>
            <w:r w:rsidRPr="00932C02">
              <w:rPr>
                <w:rFonts w:ascii="Times New Roman" w:hAnsi="Times New Roman" w:cs="Times New Roman"/>
                <w:sz w:val="24"/>
                <w:szCs w:val="24"/>
                <w:lang w:val="en-GB"/>
              </w:rPr>
              <w:t>Internal Standard of the Faculty of Logistics and Crisis Management</w:t>
            </w:r>
          </w:p>
        </w:tc>
      </w:tr>
      <w:tr w:rsidR="00AB4779" w:rsidRPr="00932C02" w14:paraId="50DDD8AF" w14:textId="77777777" w:rsidTr="00AB4779">
        <w:trPr>
          <w:trHeight w:val="343"/>
        </w:trPr>
        <w:tc>
          <w:tcPr>
            <w:tcW w:w="2230" w:type="dxa"/>
            <w:tcBorders>
              <w:top w:val="single" w:sz="4" w:space="0" w:color="000000"/>
              <w:left w:val="double" w:sz="4" w:space="0" w:color="000000"/>
              <w:bottom w:val="single" w:sz="4" w:space="0" w:color="000000"/>
              <w:right w:val="single" w:sz="4" w:space="0" w:color="000000"/>
            </w:tcBorders>
          </w:tcPr>
          <w:p w14:paraId="4F8645A5" w14:textId="4C154F63"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Reference number:</w:t>
            </w:r>
          </w:p>
        </w:tc>
        <w:tc>
          <w:tcPr>
            <w:tcW w:w="6983" w:type="dxa"/>
            <w:gridSpan w:val="2"/>
            <w:tcBorders>
              <w:top w:val="single" w:sz="4" w:space="0" w:color="000000"/>
              <w:left w:val="single" w:sz="4" w:space="0" w:color="000000"/>
              <w:bottom w:val="single" w:sz="4" w:space="0" w:color="000000"/>
              <w:right w:val="double" w:sz="4" w:space="0" w:color="000000"/>
            </w:tcBorders>
          </w:tcPr>
          <w:p w14:paraId="54A81FEE" w14:textId="77777777"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eastAsia="Times New Roman" w:hAnsi="Times New Roman" w:cs="Times New Roman"/>
                <w:sz w:val="24"/>
                <w:szCs w:val="24"/>
                <w:lang w:val="en-GB"/>
              </w:rPr>
              <w:t>UTB/23/011931</w:t>
            </w:r>
          </w:p>
        </w:tc>
      </w:tr>
      <w:tr w:rsidR="00AB4779" w:rsidRPr="00932C02" w14:paraId="0BD5F726" w14:textId="77777777" w:rsidTr="00AB4779">
        <w:trPr>
          <w:trHeight w:val="413"/>
        </w:trPr>
        <w:tc>
          <w:tcPr>
            <w:tcW w:w="2230" w:type="dxa"/>
            <w:tcBorders>
              <w:top w:val="single" w:sz="4" w:space="0" w:color="000000"/>
              <w:left w:val="double" w:sz="4" w:space="0" w:color="000000"/>
              <w:bottom w:val="single" w:sz="4" w:space="0" w:color="000000"/>
              <w:right w:val="single" w:sz="4" w:space="0" w:color="000000"/>
            </w:tcBorders>
          </w:tcPr>
          <w:p w14:paraId="42001F0C" w14:textId="6893783B"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Document classification:</w:t>
            </w:r>
          </w:p>
        </w:tc>
        <w:tc>
          <w:tcPr>
            <w:tcW w:w="6983" w:type="dxa"/>
            <w:gridSpan w:val="2"/>
            <w:tcBorders>
              <w:top w:val="single" w:sz="4" w:space="0" w:color="000000"/>
              <w:left w:val="single" w:sz="4" w:space="0" w:color="000000"/>
              <w:bottom w:val="single" w:sz="4" w:space="0" w:color="000000"/>
              <w:right w:val="double" w:sz="4" w:space="0" w:color="000000"/>
            </w:tcBorders>
          </w:tcPr>
          <w:p w14:paraId="335CD7F7" w14:textId="684F72E6" w:rsidR="00AB4779" w:rsidRPr="00932C02" w:rsidRDefault="00AB4779" w:rsidP="00AB4779">
            <w:pPr>
              <w:ind w:right="164"/>
              <w:rPr>
                <w:rFonts w:ascii="Times New Roman" w:eastAsia="Times New Roman" w:hAnsi="Times New Roman" w:cs="Times New Roman"/>
                <w:sz w:val="24"/>
                <w:szCs w:val="24"/>
                <w:lang w:val="en-GB"/>
              </w:rPr>
            </w:pPr>
            <w:r w:rsidRPr="00932C02">
              <w:rPr>
                <w:rFonts w:ascii="Times New Roman" w:eastAsia="Times New Roman" w:hAnsi="Times New Roman" w:cs="Times New Roman"/>
                <w:sz w:val="24"/>
                <w:szCs w:val="24"/>
                <w:lang w:val="en-GB"/>
              </w:rPr>
              <w:t>EXTERN</w:t>
            </w:r>
            <w:r w:rsidRPr="00932C02">
              <w:rPr>
                <w:rFonts w:ascii="Times New Roman" w:eastAsia="Times New Roman" w:hAnsi="Times New Roman" w:cs="Times New Roman"/>
                <w:sz w:val="24"/>
                <w:szCs w:val="24"/>
                <w:lang w:val="en-GB"/>
              </w:rPr>
              <w:t>AL</w:t>
            </w:r>
          </w:p>
        </w:tc>
      </w:tr>
      <w:tr w:rsidR="00AB4779" w:rsidRPr="00932C02" w14:paraId="3539329A" w14:textId="77777777" w:rsidTr="00AB4779">
        <w:trPr>
          <w:trHeight w:val="566"/>
        </w:trPr>
        <w:tc>
          <w:tcPr>
            <w:tcW w:w="2230" w:type="dxa"/>
            <w:tcBorders>
              <w:top w:val="single" w:sz="4" w:space="0" w:color="000000"/>
              <w:left w:val="double" w:sz="4" w:space="0" w:color="000000"/>
              <w:bottom w:val="single" w:sz="4" w:space="0" w:color="000000"/>
              <w:right w:val="single" w:sz="4" w:space="0" w:color="000000"/>
            </w:tcBorders>
            <w:vAlign w:val="center"/>
          </w:tcPr>
          <w:p w14:paraId="4FE8776C" w14:textId="7C786584"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 xml:space="preserve">Name: </w:t>
            </w:r>
          </w:p>
        </w:tc>
        <w:tc>
          <w:tcPr>
            <w:tcW w:w="6983" w:type="dxa"/>
            <w:gridSpan w:val="2"/>
            <w:tcBorders>
              <w:top w:val="single" w:sz="4" w:space="0" w:color="000000"/>
              <w:left w:val="single" w:sz="4" w:space="0" w:color="000000"/>
              <w:bottom w:val="single" w:sz="4" w:space="0" w:color="000000"/>
              <w:right w:val="double" w:sz="4" w:space="0" w:color="000000"/>
            </w:tcBorders>
          </w:tcPr>
          <w:p w14:paraId="390CA596" w14:textId="48E9AF8E" w:rsidR="00AB4779" w:rsidRPr="00932C02" w:rsidRDefault="00AB4779" w:rsidP="00AB4779">
            <w:pPr>
              <w:ind w:right="164"/>
              <w:jc w:val="both"/>
              <w:rPr>
                <w:rFonts w:ascii="Times New Roman" w:hAnsi="Times New Roman" w:cs="Times New Roman"/>
                <w:sz w:val="24"/>
                <w:szCs w:val="24"/>
                <w:lang w:val="en-GB"/>
              </w:rPr>
            </w:pPr>
            <w:r w:rsidRPr="00932C02">
              <w:rPr>
                <w:rFonts w:ascii="Times New Roman" w:hAnsi="Times New Roman" w:cs="Times New Roman"/>
                <w:b/>
                <w:bCs/>
                <w:sz w:val="24"/>
                <w:szCs w:val="24"/>
                <w:lang w:val="en-GB"/>
              </w:rPr>
              <w:t>Addendum No. 2 to the Dean's Directive SD/02/2023 on the publicly announced admission procedure for the academic year 2024/2025 for accredited bachelor's study programs conducted in the Czech language</w:t>
            </w:r>
          </w:p>
        </w:tc>
      </w:tr>
      <w:tr w:rsidR="00AB4779" w:rsidRPr="00932C02" w14:paraId="06FEABA6" w14:textId="77777777" w:rsidTr="00AB4779">
        <w:trPr>
          <w:trHeight w:val="576"/>
        </w:trPr>
        <w:tc>
          <w:tcPr>
            <w:tcW w:w="2230" w:type="dxa"/>
            <w:tcBorders>
              <w:top w:val="single" w:sz="4" w:space="0" w:color="000000"/>
              <w:left w:val="double" w:sz="4" w:space="0" w:color="000000"/>
              <w:bottom w:val="single" w:sz="4" w:space="0" w:color="000000"/>
              <w:right w:val="single" w:sz="4" w:space="0" w:color="000000"/>
            </w:tcBorders>
          </w:tcPr>
          <w:p w14:paraId="426C8B96" w14:textId="31DB8359"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Organizational commitment:</w:t>
            </w:r>
          </w:p>
        </w:tc>
        <w:tc>
          <w:tcPr>
            <w:tcW w:w="6983" w:type="dxa"/>
            <w:gridSpan w:val="2"/>
            <w:tcBorders>
              <w:top w:val="single" w:sz="4" w:space="0" w:color="000000"/>
              <w:left w:val="single" w:sz="4" w:space="0" w:color="000000"/>
              <w:bottom w:val="single" w:sz="4" w:space="0" w:color="000000"/>
              <w:right w:val="double" w:sz="4" w:space="0" w:color="000000"/>
            </w:tcBorders>
            <w:vAlign w:val="center"/>
          </w:tcPr>
          <w:p w14:paraId="1AA354F3" w14:textId="329BCC30" w:rsidR="00AB4779" w:rsidRPr="00932C02" w:rsidRDefault="00AB4779" w:rsidP="00AB4779">
            <w:pPr>
              <w:rPr>
                <w:sz w:val="24"/>
                <w:szCs w:val="24"/>
                <w:lang w:val="en-GB"/>
              </w:rPr>
            </w:pPr>
            <w:r w:rsidRPr="00932C02">
              <w:rPr>
                <w:rFonts w:ascii="Times New Roman" w:hAnsi="Times New Roman" w:cs="Times New Roman"/>
                <w:sz w:val="24"/>
                <w:szCs w:val="24"/>
                <w:lang w:val="en-GB"/>
              </w:rPr>
              <w:t>Faculty of Logistics and Crisis Management of the Tomas Bata University in Zlín</w:t>
            </w:r>
          </w:p>
        </w:tc>
      </w:tr>
      <w:tr w:rsidR="00AB4779" w:rsidRPr="00932C02" w14:paraId="64DCF0D7" w14:textId="77777777" w:rsidTr="00AB4779">
        <w:trPr>
          <w:trHeight w:val="343"/>
        </w:trPr>
        <w:tc>
          <w:tcPr>
            <w:tcW w:w="2230" w:type="dxa"/>
            <w:tcBorders>
              <w:top w:val="single" w:sz="4" w:space="0" w:color="000000"/>
              <w:left w:val="double" w:sz="4" w:space="0" w:color="000000"/>
              <w:bottom w:val="single" w:sz="4" w:space="0" w:color="000000"/>
              <w:right w:val="single" w:sz="4" w:space="0" w:color="000000"/>
            </w:tcBorders>
          </w:tcPr>
          <w:p w14:paraId="55A70EBB" w14:textId="4D4AB3B0"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Date of publication:</w:t>
            </w:r>
          </w:p>
        </w:tc>
        <w:tc>
          <w:tcPr>
            <w:tcW w:w="3491" w:type="dxa"/>
            <w:tcBorders>
              <w:top w:val="single" w:sz="4" w:space="0" w:color="000000"/>
              <w:left w:val="single" w:sz="4" w:space="0" w:color="000000"/>
              <w:bottom w:val="single" w:sz="4" w:space="0" w:color="000000"/>
              <w:right w:val="single" w:sz="4" w:space="0" w:color="auto"/>
            </w:tcBorders>
          </w:tcPr>
          <w:p w14:paraId="217AA3FB" w14:textId="0FB6BB4B" w:rsidR="00AB4779" w:rsidRPr="00932C02" w:rsidRDefault="00AB4779" w:rsidP="00AB4779">
            <w:pPr>
              <w:rPr>
                <w:sz w:val="24"/>
                <w:szCs w:val="24"/>
                <w:lang w:val="en-GB"/>
              </w:rPr>
            </w:pPr>
            <w:r w:rsidRPr="00932C02">
              <w:rPr>
                <w:rFonts w:ascii="Times New Roman" w:eastAsia="Times New Roman" w:hAnsi="Times New Roman" w:cs="Times New Roman"/>
                <w:sz w:val="24"/>
                <w:szCs w:val="24"/>
                <w:lang w:val="en-GB"/>
              </w:rPr>
              <w:t xml:space="preserve">5. </w:t>
            </w:r>
            <w:r w:rsidRPr="00932C02">
              <w:rPr>
                <w:rFonts w:ascii="Times New Roman" w:eastAsia="Times New Roman" w:hAnsi="Times New Roman" w:cs="Times New Roman"/>
                <w:sz w:val="24"/>
                <w:szCs w:val="24"/>
                <w:lang w:val="en-GB"/>
              </w:rPr>
              <w:t>6.</w:t>
            </w:r>
            <w:r w:rsidRPr="00932C02">
              <w:rPr>
                <w:rFonts w:ascii="Times New Roman" w:eastAsia="Times New Roman" w:hAnsi="Times New Roman" w:cs="Times New Roman"/>
                <w:sz w:val="24"/>
                <w:szCs w:val="24"/>
                <w:lang w:val="en-GB"/>
              </w:rPr>
              <w:t xml:space="preserve"> 2024 </w:t>
            </w:r>
          </w:p>
        </w:tc>
        <w:tc>
          <w:tcPr>
            <w:tcW w:w="3492" w:type="dxa"/>
            <w:tcBorders>
              <w:top w:val="single" w:sz="4" w:space="0" w:color="000000"/>
              <w:left w:val="single" w:sz="4" w:space="0" w:color="auto"/>
              <w:bottom w:val="single" w:sz="4" w:space="0" w:color="000000"/>
              <w:right w:val="double" w:sz="4" w:space="0" w:color="000000"/>
            </w:tcBorders>
          </w:tcPr>
          <w:p w14:paraId="78F18735" w14:textId="309FFB61" w:rsidR="00AB4779" w:rsidRPr="00932C02" w:rsidRDefault="00AB4779" w:rsidP="00AB4779">
            <w:pPr>
              <w:rPr>
                <w:rFonts w:ascii="Times New Roman" w:hAnsi="Times New Roman" w:cs="Times New Roman"/>
                <w:sz w:val="24"/>
                <w:szCs w:val="24"/>
                <w:lang w:val="en-GB"/>
              </w:rPr>
            </w:pPr>
            <w:r w:rsidRPr="00932C02">
              <w:rPr>
                <w:rFonts w:ascii="Times New Roman" w:hAnsi="Times New Roman" w:cs="Times New Roman"/>
                <w:sz w:val="24"/>
                <w:szCs w:val="24"/>
                <w:lang w:val="en-GB"/>
              </w:rPr>
              <w:t>Ver</w:t>
            </w:r>
            <w:r w:rsidRPr="00932C02">
              <w:rPr>
                <w:rFonts w:ascii="Times New Roman" w:hAnsi="Times New Roman" w:cs="Times New Roman"/>
                <w:sz w:val="24"/>
                <w:szCs w:val="24"/>
                <w:lang w:val="en-GB"/>
              </w:rPr>
              <w:t>sion</w:t>
            </w:r>
            <w:r w:rsidRPr="00932C02">
              <w:rPr>
                <w:rFonts w:ascii="Times New Roman" w:hAnsi="Times New Roman" w:cs="Times New Roman"/>
                <w:sz w:val="24"/>
                <w:szCs w:val="24"/>
                <w:lang w:val="en-GB"/>
              </w:rPr>
              <w:t>: 01</w:t>
            </w:r>
          </w:p>
        </w:tc>
      </w:tr>
      <w:tr w:rsidR="00AB4779" w:rsidRPr="00932C02" w14:paraId="04F40276" w14:textId="77777777" w:rsidTr="00AB4779">
        <w:trPr>
          <w:trHeight w:val="343"/>
        </w:trPr>
        <w:tc>
          <w:tcPr>
            <w:tcW w:w="2230" w:type="dxa"/>
            <w:tcBorders>
              <w:top w:val="single" w:sz="4" w:space="0" w:color="000000"/>
              <w:left w:val="double" w:sz="4" w:space="0" w:color="000000"/>
              <w:bottom w:val="single" w:sz="4" w:space="0" w:color="000000"/>
              <w:right w:val="single" w:sz="4" w:space="0" w:color="000000"/>
            </w:tcBorders>
          </w:tcPr>
          <w:p w14:paraId="08BD6AAF" w14:textId="45DC5648"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 xml:space="preserve">Efficiency: </w:t>
            </w:r>
          </w:p>
        </w:tc>
        <w:tc>
          <w:tcPr>
            <w:tcW w:w="6983" w:type="dxa"/>
            <w:gridSpan w:val="2"/>
            <w:tcBorders>
              <w:top w:val="single" w:sz="4" w:space="0" w:color="000000"/>
              <w:left w:val="single" w:sz="4" w:space="0" w:color="000000"/>
              <w:bottom w:val="single" w:sz="4" w:space="0" w:color="000000"/>
              <w:right w:val="double" w:sz="4" w:space="0" w:color="000000"/>
            </w:tcBorders>
          </w:tcPr>
          <w:p w14:paraId="0D6208B0" w14:textId="755CBE7E" w:rsidR="00AB4779" w:rsidRPr="00932C02" w:rsidRDefault="00AB4779" w:rsidP="00AB4779">
            <w:pPr>
              <w:rPr>
                <w:sz w:val="24"/>
                <w:szCs w:val="24"/>
                <w:lang w:val="en-GB"/>
              </w:rPr>
            </w:pPr>
            <w:r w:rsidRPr="00932C02">
              <w:rPr>
                <w:rFonts w:ascii="Times New Roman" w:eastAsia="Times New Roman" w:hAnsi="Times New Roman" w:cs="Times New Roman"/>
                <w:sz w:val="24"/>
                <w:szCs w:val="24"/>
                <w:lang w:val="en-GB"/>
              </w:rPr>
              <w:t xml:space="preserve">5. </w:t>
            </w:r>
            <w:r w:rsidRPr="00932C02">
              <w:rPr>
                <w:rFonts w:ascii="Times New Roman" w:eastAsia="Times New Roman" w:hAnsi="Times New Roman" w:cs="Times New Roman"/>
                <w:sz w:val="24"/>
                <w:szCs w:val="24"/>
                <w:lang w:val="en-GB"/>
              </w:rPr>
              <w:t>6.</w:t>
            </w:r>
            <w:r w:rsidRPr="00932C02">
              <w:rPr>
                <w:rFonts w:ascii="Times New Roman" w:eastAsia="Times New Roman" w:hAnsi="Times New Roman" w:cs="Times New Roman"/>
                <w:sz w:val="24"/>
                <w:szCs w:val="24"/>
                <w:lang w:val="en-GB"/>
              </w:rPr>
              <w:t xml:space="preserve"> 2024 </w:t>
            </w:r>
          </w:p>
        </w:tc>
      </w:tr>
      <w:tr w:rsidR="004C55D0" w:rsidRPr="00932C02" w14:paraId="71BF67BA" w14:textId="77777777" w:rsidTr="00AB4779">
        <w:trPr>
          <w:trHeight w:val="343"/>
        </w:trPr>
        <w:tc>
          <w:tcPr>
            <w:tcW w:w="2230" w:type="dxa"/>
            <w:tcBorders>
              <w:top w:val="single" w:sz="4" w:space="0" w:color="000000"/>
              <w:left w:val="double" w:sz="4" w:space="0" w:color="000000"/>
              <w:bottom w:val="single" w:sz="4" w:space="0" w:color="000000"/>
              <w:right w:val="single" w:sz="4" w:space="0" w:color="000000"/>
            </w:tcBorders>
          </w:tcPr>
          <w:p w14:paraId="0A0E81E1" w14:textId="30E6DED9" w:rsidR="004C55D0" w:rsidRPr="00932C02" w:rsidRDefault="004C55D0" w:rsidP="004C55D0">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Issued by:</w:t>
            </w:r>
          </w:p>
        </w:tc>
        <w:tc>
          <w:tcPr>
            <w:tcW w:w="6983" w:type="dxa"/>
            <w:gridSpan w:val="2"/>
            <w:tcBorders>
              <w:top w:val="single" w:sz="4" w:space="0" w:color="000000"/>
              <w:left w:val="single" w:sz="4" w:space="0" w:color="000000"/>
              <w:bottom w:val="single" w:sz="4" w:space="0" w:color="000000"/>
              <w:right w:val="double" w:sz="4" w:space="0" w:color="000000"/>
            </w:tcBorders>
          </w:tcPr>
          <w:p w14:paraId="7DF316D2" w14:textId="6C02AFFE" w:rsidR="004C55D0" w:rsidRPr="00932C02" w:rsidRDefault="004C55D0" w:rsidP="004C55D0">
            <w:pPr>
              <w:rPr>
                <w:sz w:val="24"/>
                <w:szCs w:val="24"/>
                <w:lang w:val="en-GB"/>
              </w:rPr>
            </w:pPr>
            <w:r w:rsidRPr="00932C02">
              <w:rPr>
                <w:rFonts w:ascii="Times New Roman" w:hAnsi="Times New Roman" w:cs="Times New Roman"/>
                <w:sz w:val="24"/>
                <w:szCs w:val="24"/>
                <w:lang w:val="en-GB"/>
              </w:rPr>
              <w:t xml:space="preserve">doc. Ing. Zuzana Tučková, Ph.D., FLCM TBU in Zlín Dean </w:t>
            </w:r>
          </w:p>
        </w:tc>
      </w:tr>
      <w:tr w:rsidR="004C55D0" w:rsidRPr="00932C02" w14:paraId="082CF7C6" w14:textId="77777777" w:rsidTr="00AB4779">
        <w:trPr>
          <w:trHeight w:val="341"/>
        </w:trPr>
        <w:tc>
          <w:tcPr>
            <w:tcW w:w="2230" w:type="dxa"/>
            <w:tcBorders>
              <w:top w:val="single" w:sz="4" w:space="0" w:color="000000"/>
              <w:left w:val="double" w:sz="4" w:space="0" w:color="000000"/>
              <w:bottom w:val="single" w:sz="4" w:space="0" w:color="000000"/>
              <w:right w:val="single" w:sz="4" w:space="0" w:color="000000"/>
            </w:tcBorders>
          </w:tcPr>
          <w:p w14:paraId="196D1165" w14:textId="24000ABE" w:rsidR="004C55D0" w:rsidRPr="00932C02" w:rsidRDefault="004C55D0" w:rsidP="004C55D0">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Edited by:</w:t>
            </w:r>
          </w:p>
        </w:tc>
        <w:tc>
          <w:tcPr>
            <w:tcW w:w="6983" w:type="dxa"/>
            <w:gridSpan w:val="2"/>
            <w:tcBorders>
              <w:top w:val="single" w:sz="4" w:space="0" w:color="000000"/>
              <w:left w:val="single" w:sz="4" w:space="0" w:color="000000"/>
              <w:bottom w:val="single" w:sz="4" w:space="0" w:color="000000"/>
              <w:right w:val="double" w:sz="4" w:space="0" w:color="000000"/>
            </w:tcBorders>
          </w:tcPr>
          <w:p w14:paraId="017BDF2A" w14:textId="6B6010CE" w:rsidR="004C55D0" w:rsidRPr="00932C02" w:rsidRDefault="004C55D0" w:rsidP="004C55D0">
            <w:pPr>
              <w:rPr>
                <w:sz w:val="24"/>
                <w:szCs w:val="24"/>
                <w:lang w:val="en-GB"/>
              </w:rPr>
            </w:pPr>
            <w:r w:rsidRPr="00932C02">
              <w:rPr>
                <w:rFonts w:ascii="Times New Roman" w:hAnsi="Times New Roman" w:cs="Times New Roman"/>
                <w:sz w:val="24"/>
                <w:szCs w:val="24"/>
                <w:lang w:val="en-GB"/>
              </w:rPr>
              <w:t>Ing. Věra Šimková, Ph.D., Head of Study Department</w:t>
            </w:r>
          </w:p>
        </w:tc>
      </w:tr>
      <w:tr w:rsidR="004C55D0" w:rsidRPr="00932C02" w14:paraId="3170B56B" w14:textId="77777777" w:rsidTr="00AB4779">
        <w:trPr>
          <w:trHeight w:val="343"/>
        </w:trPr>
        <w:tc>
          <w:tcPr>
            <w:tcW w:w="2230" w:type="dxa"/>
            <w:tcBorders>
              <w:top w:val="single" w:sz="4" w:space="0" w:color="000000"/>
              <w:left w:val="double" w:sz="4" w:space="0" w:color="000000"/>
              <w:bottom w:val="single" w:sz="4" w:space="0" w:color="000000"/>
              <w:right w:val="single" w:sz="4" w:space="0" w:color="000000"/>
            </w:tcBorders>
          </w:tcPr>
          <w:p w14:paraId="7737B2EC" w14:textId="30A8E1AF" w:rsidR="004C55D0" w:rsidRPr="00932C02" w:rsidRDefault="004C55D0" w:rsidP="004C55D0">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Collaborated with:</w:t>
            </w:r>
          </w:p>
        </w:tc>
        <w:tc>
          <w:tcPr>
            <w:tcW w:w="6983" w:type="dxa"/>
            <w:gridSpan w:val="2"/>
            <w:tcBorders>
              <w:top w:val="single" w:sz="4" w:space="0" w:color="000000"/>
              <w:left w:val="single" w:sz="4" w:space="0" w:color="000000"/>
              <w:bottom w:val="single" w:sz="4" w:space="0" w:color="000000"/>
              <w:right w:val="double" w:sz="4" w:space="0" w:color="000000"/>
            </w:tcBorders>
          </w:tcPr>
          <w:p w14:paraId="2821BD87" w14:textId="2712C748" w:rsidR="004C55D0" w:rsidRPr="00932C02" w:rsidRDefault="004C55D0" w:rsidP="004C55D0">
            <w:pPr>
              <w:rPr>
                <w:sz w:val="24"/>
                <w:szCs w:val="24"/>
                <w:lang w:val="en-GB"/>
              </w:rPr>
            </w:pPr>
            <w:r w:rsidRPr="00932C02">
              <w:rPr>
                <w:rFonts w:ascii="Times New Roman" w:hAnsi="Times New Roman" w:cs="Times New Roman"/>
                <w:sz w:val="24"/>
                <w:szCs w:val="24"/>
                <w:lang w:val="en-GB"/>
              </w:rPr>
              <w:t>Ing. Jakub Rak, Ph.D., Vice Dean for Pedagogical Activities</w:t>
            </w:r>
          </w:p>
        </w:tc>
      </w:tr>
      <w:tr w:rsidR="00AB4779" w:rsidRPr="00932C02" w14:paraId="06501A1B" w14:textId="77777777" w:rsidTr="00AB4779">
        <w:trPr>
          <w:trHeight w:val="343"/>
        </w:trPr>
        <w:tc>
          <w:tcPr>
            <w:tcW w:w="2230" w:type="dxa"/>
            <w:tcBorders>
              <w:top w:val="single" w:sz="4" w:space="0" w:color="000000"/>
              <w:left w:val="double" w:sz="4" w:space="0" w:color="000000"/>
              <w:bottom w:val="single" w:sz="4" w:space="0" w:color="000000"/>
              <w:right w:val="single" w:sz="4" w:space="0" w:color="000000"/>
            </w:tcBorders>
          </w:tcPr>
          <w:p w14:paraId="6E06E8AE" w14:textId="59E6B510"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Number of pages:</w:t>
            </w:r>
          </w:p>
        </w:tc>
        <w:tc>
          <w:tcPr>
            <w:tcW w:w="6983" w:type="dxa"/>
            <w:gridSpan w:val="2"/>
            <w:tcBorders>
              <w:top w:val="single" w:sz="4" w:space="0" w:color="000000"/>
              <w:left w:val="single" w:sz="4" w:space="0" w:color="000000"/>
              <w:bottom w:val="single" w:sz="4" w:space="0" w:color="000000"/>
              <w:right w:val="double" w:sz="4" w:space="0" w:color="000000"/>
            </w:tcBorders>
          </w:tcPr>
          <w:p w14:paraId="4C12BFAC" w14:textId="77777777" w:rsidR="00AB4779" w:rsidRPr="00932C02" w:rsidRDefault="00AB4779" w:rsidP="00AB4779">
            <w:pPr>
              <w:rPr>
                <w:sz w:val="24"/>
                <w:szCs w:val="24"/>
                <w:lang w:val="en-GB"/>
              </w:rPr>
            </w:pPr>
            <w:r w:rsidRPr="00932C02">
              <w:rPr>
                <w:rFonts w:ascii="Times New Roman" w:eastAsia="Times New Roman" w:hAnsi="Times New Roman" w:cs="Times New Roman"/>
                <w:sz w:val="24"/>
                <w:szCs w:val="24"/>
                <w:lang w:val="en-GB"/>
              </w:rPr>
              <w:t xml:space="preserve">2 </w:t>
            </w:r>
          </w:p>
        </w:tc>
      </w:tr>
      <w:tr w:rsidR="00AB4779" w:rsidRPr="00932C02" w14:paraId="045E61DE" w14:textId="77777777" w:rsidTr="00AB4779">
        <w:trPr>
          <w:trHeight w:val="343"/>
        </w:trPr>
        <w:tc>
          <w:tcPr>
            <w:tcW w:w="2230" w:type="dxa"/>
            <w:tcBorders>
              <w:top w:val="single" w:sz="4" w:space="0" w:color="000000"/>
              <w:left w:val="double" w:sz="4" w:space="0" w:color="000000"/>
              <w:bottom w:val="single" w:sz="4" w:space="0" w:color="000000"/>
              <w:right w:val="single" w:sz="4" w:space="0" w:color="000000"/>
            </w:tcBorders>
          </w:tcPr>
          <w:p w14:paraId="782B0E16" w14:textId="02BD1363"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Number of attachments:</w:t>
            </w:r>
          </w:p>
        </w:tc>
        <w:tc>
          <w:tcPr>
            <w:tcW w:w="6983" w:type="dxa"/>
            <w:gridSpan w:val="2"/>
            <w:tcBorders>
              <w:top w:val="single" w:sz="4" w:space="0" w:color="000000"/>
              <w:left w:val="single" w:sz="4" w:space="0" w:color="000000"/>
              <w:bottom w:val="single" w:sz="4" w:space="0" w:color="000000"/>
              <w:right w:val="double" w:sz="4" w:space="0" w:color="000000"/>
            </w:tcBorders>
          </w:tcPr>
          <w:p w14:paraId="6AA62ECD" w14:textId="77777777"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eastAsia="Times New Roman" w:hAnsi="Times New Roman" w:cs="Times New Roman"/>
                <w:sz w:val="24"/>
                <w:szCs w:val="24"/>
                <w:lang w:val="en-GB"/>
              </w:rPr>
              <w:t>0</w:t>
            </w:r>
          </w:p>
        </w:tc>
      </w:tr>
      <w:tr w:rsidR="00AB4779" w:rsidRPr="00932C02" w14:paraId="5319FA4E" w14:textId="77777777" w:rsidTr="00AB4779">
        <w:trPr>
          <w:trHeight w:val="343"/>
        </w:trPr>
        <w:tc>
          <w:tcPr>
            <w:tcW w:w="2230" w:type="dxa"/>
            <w:tcBorders>
              <w:top w:val="single" w:sz="4" w:space="0" w:color="000000"/>
              <w:left w:val="double" w:sz="4" w:space="0" w:color="000000"/>
              <w:bottom w:val="single" w:sz="4" w:space="0" w:color="000000"/>
              <w:right w:val="single" w:sz="4" w:space="0" w:color="000000"/>
            </w:tcBorders>
          </w:tcPr>
          <w:p w14:paraId="4D14F516" w14:textId="2A9D7803"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Distributor:</w:t>
            </w:r>
          </w:p>
        </w:tc>
        <w:tc>
          <w:tcPr>
            <w:tcW w:w="6983" w:type="dxa"/>
            <w:gridSpan w:val="2"/>
            <w:tcBorders>
              <w:top w:val="single" w:sz="4" w:space="0" w:color="000000"/>
              <w:left w:val="single" w:sz="4" w:space="0" w:color="000000"/>
              <w:bottom w:val="single" w:sz="4" w:space="0" w:color="000000"/>
              <w:right w:val="double" w:sz="4" w:space="0" w:color="000000"/>
            </w:tcBorders>
            <w:vAlign w:val="center"/>
          </w:tcPr>
          <w:p w14:paraId="46B97067" w14:textId="53C6D5DC" w:rsidR="00AB4779" w:rsidRPr="00932C02" w:rsidRDefault="004C55D0" w:rsidP="00AB4779">
            <w:pPr>
              <w:rPr>
                <w:rFonts w:ascii="Times New Roman" w:hAnsi="Times New Roman" w:cs="Times New Roman"/>
                <w:sz w:val="24"/>
                <w:szCs w:val="24"/>
                <w:lang w:val="en-GB"/>
              </w:rPr>
            </w:pPr>
            <w:r w:rsidRPr="00932C02">
              <w:rPr>
                <w:rFonts w:ascii="Times New Roman" w:hAnsi="Times New Roman" w:cs="Times New Roman"/>
                <w:sz w:val="24"/>
                <w:szCs w:val="24"/>
                <w:lang w:val="en-GB"/>
              </w:rPr>
              <w:t>Vice Deans</w:t>
            </w:r>
            <w:r w:rsidR="00AB4779" w:rsidRPr="00932C02">
              <w:rPr>
                <w:rFonts w:ascii="Times New Roman" w:hAnsi="Times New Roman" w:cs="Times New Roman"/>
                <w:sz w:val="24"/>
                <w:szCs w:val="24"/>
                <w:lang w:val="en-GB"/>
              </w:rPr>
              <w:t xml:space="preserve">, </w:t>
            </w:r>
            <w:r w:rsidRPr="00932C02">
              <w:rPr>
                <w:rFonts w:ascii="Times New Roman" w:hAnsi="Times New Roman" w:cs="Times New Roman"/>
                <w:sz w:val="24"/>
                <w:szCs w:val="24"/>
                <w:lang w:val="en-GB"/>
              </w:rPr>
              <w:t>Secretary</w:t>
            </w:r>
            <w:r w:rsidR="00AB4779" w:rsidRPr="00932C02">
              <w:rPr>
                <w:rFonts w:ascii="Times New Roman" w:hAnsi="Times New Roman" w:cs="Times New Roman"/>
                <w:sz w:val="24"/>
                <w:szCs w:val="24"/>
                <w:lang w:val="en-GB"/>
              </w:rPr>
              <w:t xml:space="preserve">, </w:t>
            </w:r>
            <w:r w:rsidRPr="00932C02">
              <w:rPr>
                <w:rFonts w:ascii="Times New Roman" w:hAnsi="Times New Roman" w:cs="Times New Roman"/>
                <w:sz w:val="24"/>
                <w:szCs w:val="24"/>
                <w:lang w:val="en-GB"/>
              </w:rPr>
              <w:t>Directors of Institutes</w:t>
            </w:r>
            <w:r w:rsidR="00AB4779" w:rsidRPr="00932C02">
              <w:rPr>
                <w:rFonts w:ascii="Times New Roman" w:hAnsi="Times New Roman" w:cs="Times New Roman"/>
                <w:sz w:val="24"/>
                <w:szCs w:val="24"/>
                <w:lang w:val="en-GB"/>
              </w:rPr>
              <w:t xml:space="preserve">, </w:t>
            </w:r>
            <w:r w:rsidRPr="00932C02">
              <w:rPr>
                <w:rFonts w:ascii="Times New Roman" w:hAnsi="Times New Roman" w:cs="Times New Roman"/>
                <w:sz w:val="24"/>
                <w:szCs w:val="24"/>
                <w:lang w:val="en-GB"/>
              </w:rPr>
              <w:t>FLCM Study Department</w:t>
            </w:r>
          </w:p>
        </w:tc>
      </w:tr>
      <w:tr w:rsidR="00AB4779" w:rsidRPr="00932C02" w14:paraId="77FD0CBA" w14:textId="77777777" w:rsidTr="00AB4779">
        <w:trPr>
          <w:trHeight w:val="607"/>
        </w:trPr>
        <w:tc>
          <w:tcPr>
            <w:tcW w:w="2230" w:type="dxa"/>
            <w:tcBorders>
              <w:top w:val="single" w:sz="4" w:space="0" w:color="000000"/>
              <w:left w:val="double" w:sz="4" w:space="0" w:color="000000"/>
              <w:bottom w:val="double" w:sz="4" w:space="0" w:color="000000"/>
              <w:right w:val="single" w:sz="4" w:space="0" w:color="000000"/>
            </w:tcBorders>
          </w:tcPr>
          <w:p w14:paraId="07E7E424" w14:textId="7611C3A9" w:rsidR="00AB4779" w:rsidRPr="00932C02" w:rsidRDefault="00AB4779" w:rsidP="00AB4779">
            <w:pPr>
              <w:rPr>
                <w:rFonts w:ascii="Times New Roman" w:eastAsia="Times New Roman" w:hAnsi="Times New Roman" w:cs="Times New Roman"/>
                <w:sz w:val="24"/>
                <w:szCs w:val="24"/>
                <w:lang w:val="en-GB"/>
              </w:rPr>
            </w:pPr>
            <w:r w:rsidRPr="00932C02">
              <w:rPr>
                <w:rFonts w:ascii="Times New Roman" w:hAnsi="Times New Roman" w:cs="Times New Roman"/>
                <w:sz w:val="24"/>
                <w:szCs w:val="24"/>
                <w:lang w:val="en-GB"/>
              </w:rPr>
              <w:t>Signature of authorized person:</w:t>
            </w:r>
          </w:p>
        </w:tc>
        <w:tc>
          <w:tcPr>
            <w:tcW w:w="6983" w:type="dxa"/>
            <w:gridSpan w:val="2"/>
            <w:tcBorders>
              <w:top w:val="single" w:sz="4" w:space="0" w:color="000000"/>
              <w:left w:val="single" w:sz="4" w:space="0" w:color="000000"/>
              <w:bottom w:val="double" w:sz="4" w:space="0" w:color="000000"/>
              <w:right w:val="double" w:sz="4" w:space="0" w:color="000000"/>
            </w:tcBorders>
            <w:vAlign w:val="center"/>
          </w:tcPr>
          <w:p w14:paraId="0C56C62B" w14:textId="77777777" w:rsidR="00AB4779" w:rsidRPr="00932C02" w:rsidRDefault="00AB4779" w:rsidP="00AB4779">
            <w:pPr>
              <w:rPr>
                <w:sz w:val="24"/>
                <w:szCs w:val="24"/>
                <w:lang w:val="en-GB"/>
              </w:rPr>
            </w:pPr>
          </w:p>
        </w:tc>
      </w:tr>
    </w:tbl>
    <w:p w14:paraId="41DE22BF" w14:textId="77777777" w:rsidR="00E20140" w:rsidRPr="00932C02" w:rsidRDefault="00E20140" w:rsidP="00E20140">
      <w:pPr>
        <w:spacing w:after="0"/>
        <w:rPr>
          <w:lang w:val="en-GB"/>
        </w:rPr>
      </w:pPr>
    </w:p>
    <w:p w14:paraId="01E7D7E0" w14:textId="0B1DCFEB" w:rsidR="00E20140" w:rsidRPr="00932C02" w:rsidRDefault="00975E3F" w:rsidP="00E20140">
      <w:pPr>
        <w:spacing w:after="0"/>
        <w:jc w:val="both"/>
        <w:rPr>
          <w:lang w:val="en-GB"/>
        </w:rPr>
      </w:pPr>
      <w:r w:rsidRPr="00932C02">
        <w:rPr>
          <w:rFonts w:ascii="Times New Roman" w:hAnsi="Times New Roman" w:cs="Times New Roman"/>
          <w:sz w:val="24"/>
          <w:szCs w:val="24"/>
          <w:lang w:val="en-GB"/>
        </w:rPr>
        <w:t>This decision of the dean establishes the dates, the method of submitting applications for study, the amount of the fee for the actions connected with the admission procedure and other details specified in the directive of the dean SD/02/2023 on the publicly announced admission procedure for the academic year 2024/2025 for accredited bachelor's study programs carried out in Czech language.</w:t>
      </w:r>
    </w:p>
    <w:p w14:paraId="365161BA" w14:textId="77777777" w:rsidR="00E20140" w:rsidRPr="00932C02" w:rsidRDefault="00E20140" w:rsidP="00E20140">
      <w:pPr>
        <w:jc w:val="both"/>
        <w:rPr>
          <w:rFonts w:ascii="Times New Roman" w:hAnsi="Times New Roman" w:cs="Times New Roman"/>
          <w:b/>
          <w:bCs/>
          <w:lang w:val="en-GB"/>
        </w:rPr>
      </w:pPr>
    </w:p>
    <w:p w14:paraId="6B1EDCA2" w14:textId="1C96A423" w:rsidR="00E20140" w:rsidRPr="00932C02" w:rsidRDefault="00975E3F" w:rsidP="00E20140">
      <w:pPr>
        <w:spacing w:after="0"/>
        <w:jc w:val="center"/>
        <w:rPr>
          <w:rFonts w:ascii="Times New Roman" w:hAnsi="Times New Roman" w:cs="Times New Roman"/>
          <w:b/>
          <w:bCs/>
          <w:sz w:val="28"/>
          <w:szCs w:val="28"/>
          <w:lang w:val="en-GB"/>
        </w:rPr>
      </w:pPr>
      <w:r w:rsidRPr="00932C02">
        <w:rPr>
          <w:rFonts w:ascii="Times New Roman" w:hAnsi="Times New Roman" w:cs="Times New Roman"/>
          <w:b/>
          <w:bCs/>
          <w:sz w:val="28"/>
          <w:szCs w:val="28"/>
          <w:lang w:val="en-GB"/>
        </w:rPr>
        <w:t>Article</w:t>
      </w:r>
      <w:r w:rsidR="00E20140" w:rsidRPr="00932C02">
        <w:rPr>
          <w:rFonts w:ascii="Times New Roman" w:hAnsi="Times New Roman" w:cs="Times New Roman"/>
          <w:b/>
          <w:bCs/>
          <w:sz w:val="28"/>
          <w:szCs w:val="28"/>
          <w:lang w:val="en-GB"/>
        </w:rPr>
        <w:t xml:space="preserve"> 1</w:t>
      </w:r>
    </w:p>
    <w:p w14:paraId="1A032F4F" w14:textId="1A35A3B6" w:rsidR="00E20140" w:rsidRPr="00932C02" w:rsidRDefault="00E20140" w:rsidP="00E20140">
      <w:pPr>
        <w:spacing w:after="0"/>
        <w:jc w:val="center"/>
        <w:rPr>
          <w:rFonts w:ascii="Times New Roman" w:hAnsi="Times New Roman" w:cs="Times New Roman"/>
          <w:b/>
          <w:sz w:val="28"/>
          <w:szCs w:val="28"/>
          <w:lang w:val="en-GB"/>
        </w:rPr>
      </w:pPr>
      <w:r w:rsidRPr="00932C02">
        <w:rPr>
          <w:rFonts w:ascii="Times New Roman" w:hAnsi="Times New Roman" w:cs="Times New Roman"/>
          <w:b/>
          <w:sz w:val="28"/>
          <w:szCs w:val="28"/>
          <w:lang w:val="en-GB"/>
        </w:rPr>
        <w:t>Stud</w:t>
      </w:r>
      <w:r w:rsidR="00975E3F" w:rsidRPr="00932C02">
        <w:rPr>
          <w:rFonts w:ascii="Times New Roman" w:hAnsi="Times New Roman" w:cs="Times New Roman"/>
          <w:b/>
          <w:sz w:val="28"/>
          <w:szCs w:val="28"/>
          <w:lang w:val="en-GB"/>
        </w:rPr>
        <w:t>y</w:t>
      </w:r>
      <w:r w:rsidRPr="00932C02">
        <w:rPr>
          <w:rFonts w:ascii="Times New Roman" w:hAnsi="Times New Roman" w:cs="Times New Roman"/>
          <w:b/>
          <w:sz w:val="28"/>
          <w:szCs w:val="28"/>
          <w:lang w:val="en-GB"/>
        </w:rPr>
        <w:t xml:space="preserve"> </w:t>
      </w:r>
      <w:r w:rsidR="00975E3F" w:rsidRPr="00932C02">
        <w:rPr>
          <w:rFonts w:ascii="Times New Roman" w:hAnsi="Times New Roman" w:cs="Times New Roman"/>
          <w:b/>
          <w:sz w:val="28"/>
          <w:szCs w:val="28"/>
          <w:lang w:val="en-GB"/>
        </w:rPr>
        <w:t>P</w:t>
      </w:r>
      <w:r w:rsidRPr="00932C02">
        <w:rPr>
          <w:rFonts w:ascii="Times New Roman" w:hAnsi="Times New Roman" w:cs="Times New Roman"/>
          <w:b/>
          <w:sz w:val="28"/>
          <w:szCs w:val="28"/>
          <w:lang w:val="en-GB"/>
        </w:rPr>
        <w:t>rogram</w:t>
      </w:r>
      <w:r w:rsidR="00975E3F" w:rsidRPr="00932C02">
        <w:rPr>
          <w:rFonts w:ascii="Times New Roman" w:hAnsi="Times New Roman" w:cs="Times New Roman"/>
          <w:b/>
          <w:sz w:val="28"/>
          <w:szCs w:val="28"/>
          <w:lang w:val="en-GB"/>
        </w:rPr>
        <w:t>s</w:t>
      </w:r>
    </w:p>
    <w:p w14:paraId="073AB84E" w14:textId="77777777" w:rsidR="00E20140" w:rsidRPr="00932C02" w:rsidRDefault="00E20140" w:rsidP="00E20140">
      <w:pPr>
        <w:spacing w:after="0"/>
        <w:jc w:val="center"/>
        <w:rPr>
          <w:rFonts w:ascii="Times New Roman" w:hAnsi="Times New Roman" w:cs="Times New Roman"/>
          <w:b/>
          <w:sz w:val="28"/>
          <w:szCs w:val="28"/>
          <w:lang w:val="en-GB"/>
        </w:rPr>
      </w:pPr>
    </w:p>
    <w:p w14:paraId="7665B272" w14:textId="77777777" w:rsidR="00F02FC5" w:rsidRPr="00932C02" w:rsidRDefault="00F02FC5" w:rsidP="00F02FC5">
      <w:pPr>
        <w:tabs>
          <w:tab w:val="left" w:pos="2552"/>
        </w:tabs>
        <w:spacing w:after="0"/>
        <w:jc w:val="both"/>
        <w:rPr>
          <w:rFonts w:ascii="Times New Roman" w:hAnsi="Times New Roman" w:cs="Times New Roman"/>
          <w:sz w:val="24"/>
          <w:szCs w:val="24"/>
          <w:lang w:val="en-GB"/>
        </w:rPr>
      </w:pPr>
      <w:r w:rsidRPr="00932C02">
        <w:rPr>
          <w:rFonts w:ascii="Times New Roman" w:hAnsi="Times New Roman" w:cs="Times New Roman"/>
          <w:sz w:val="24"/>
          <w:szCs w:val="24"/>
          <w:lang w:val="en-GB"/>
        </w:rPr>
        <w:t>The Faculty of Logistics and Crisis Management of the Tomas Bata University in Zlín (hereinafter referred to as "FLCM") accepts applicants for the following accredited bachelor's study programs and specializations:</w:t>
      </w:r>
    </w:p>
    <w:p w14:paraId="367BBF9E" w14:textId="5C838260" w:rsidR="00F02FC5" w:rsidRPr="00932C02" w:rsidRDefault="00F02FC5" w:rsidP="00F02FC5">
      <w:pPr>
        <w:tabs>
          <w:tab w:val="left" w:pos="2552"/>
        </w:tabs>
        <w:spacing w:after="0"/>
        <w:jc w:val="both"/>
        <w:rPr>
          <w:rFonts w:ascii="Times New Roman" w:hAnsi="Times New Roman" w:cs="Times New Roman"/>
          <w:sz w:val="24"/>
          <w:szCs w:val="24"/>
          <w:lang w:val="en-GB"/>
        </w:rPr>
      </w:pPr>
      <w:r w:rsidRPr="00932C02">
        <w:rPr>
          <w:rFonts w:ascii="Times New Roman" w:hAnsi="Times New Roman" w:cs="Times New Roman"/>
          <w:sz w:val="24"/>
          <w:szCs w:val="24"/>
          <w:lang w:val="en-GB"/>
        </w:rPr>
        <w:t>B</w:t>
      </w:r>
      <w:r w:rsidR="00B43810" w:rsidRPr="00932C02">
        <w:rPr>
          <w:rFonts w:ascii="Times New Roman" w:hAnsi="Times New Roman" w:cs="Times New Roman"/>
          <w:sz w:val="24"/>
          <w:szCs w:val="24"/>
          <w:lang w:val="en-GB"/>
        </w:rPr>
        <w:t>achelor</w:t>
      </w:r>
      <w:r w:rsidRPr="00932C02">
        <w:rPr>
          <w:rFonts w:ascii="Times New Roman" w:hAnsi="Times New Roman" w:cs="Times New Roman"/>
          <w:sz w:val="24"/>
          <w:szCs w:val="24"/>
          <w:lang w:val="en-GB"/>
        </w:rPr>
        <w:t xml:space="preserve"> study program: </w:t>
      </w:r>
      <w:r w:rsidRPr="00932C02">
        <w:rPr>
          <w:rFonts w:ascii="Times New Roman" w:hAnsi="Times New Roman" w:cs="Times New Roman"/>
          <w:b/>
          <w:bCs/>
          <w:sz w:val="24"/>
          <w:szCs w:val="24"/>
          <w:lang w:val="en-GB"/>
        </w:rPr>
        <w:t>Risk Management</w:t>
      </w:r>
      <w:r w:rsidRPr="00932C02">
        <w:rPr>
          <w:rFonts w:ascii="Times New Roman" w:hAnsi="Times New Roman" w:cs="Times New Roman"/>
          <w:sz w:val="24"/>
          <w:szCs w:val="24"/>
          <w:lang w:val="en-GB"/>
        </w:rPr>
        <w:t xml:space="preserve"> (full-time and combined form of study)</w:t>
      </w:r>
    </w:p>
    <w:p w14:paraId="171DDEF5" w14:textId="723A3F4B" w:rsidR="00E20140" w:rsidRPr="00932C02" w:rsidRDefault="00F02FC5" w:rsidP="00F02FC5">
      <w:pPr>
        <w:tabs>
          <w:tab w:val="left" w:pos="2552"/>
        </w:tabs>
        <w:spacing w:after="0"/>
        <w:jc w:val="both"/>
        <w:rPr>
          <w:rFonts w:ascii="Times New Roman" w:hAnsi="Times New Roman" w:cs="Times New Roman"/>
          <w:sz w:val="24"/>
          <w:szCs w:val="24"/>
          <w:lang w:val="en-GB"/>
        </w:rPr>
      </w:pPr>
      <w:r w:rsidRPr="00932C02">
        <w:rPr>
          <w:rFonts w:ascii="Times New Roman" w:hAnsi="Times New Roman" w:cs="Times New Roman"/>
          <w:sz w:val="24"/>
          <w:szCs w:val="24"/>
          <w:lang w:val="en-GB"/>
        </w:rPr>
        <w:t>B</w:t>
      </w:r>
      <w:r w:rsidR="00B43810" w:rsidRPr="00932C02">
        <w:rPr>
          <w:rFonts w:ascii="Times New Roman" w:hAnsi="Times New Roman" w:cs="Times New Roman"/>
          <w:sz w:val="24"/>
          <w:szCs w:val="24"/>
          <w:lang w:val="en-GB"/>
        </w:rPr>
        <w:t>achelor</w:t>
      </w:r>
      <w:r w:rsidRPr="00932C02">
        <w:rPr>
          <w:rFonts w:ascii="Times New Roman" w:hAnsi="Times New Roman" w:cs="Times New Roman"/>
          <w:sz w:val="24"/>
          <w:szCs w:val="24"/>
          <w:lang w:val="en-GB"/>
        </w:rPr>
        <w:t xml:space="preserve"> study program: </w:t>
      </w:r>
      <w:r w:rsidRPr="00932C02">
        <w:rPr>
          <w:rFonts w:ascii="Times New Roman" w:hAnsi="Times New Roman" w:cs="Times New Roman"/>
          <w:b/>
          <w:bCs/>
          <w:sz w:val="24"/>
          <w:szCs w:val="24"/>
          <w:lang w:val="en-GB"/>
        </w:rPr>
        <w:t xml:space="preserve">Environmental </w:t>
      </w:r>
      <w:r w:rsidRPr="00932C02">
        <w:rPr>
          <w:rFonts w:ascii="Times New Roman" w:hAnsi="Times New Roman" w:cs="Times New Roman"/>
          <w:b/>
          <w:bCs/>
          <w:sz w:val="24"/>
          <w:szCs w:val="24"/>
          <w:lang w:val="en-GB"/>
        </w:rPr>
        <w:t>Securi</w:t>
      </w:r>
      <w:r w:rsidRPr="00932C02">
        <w:rPr>
          <w:rFonts w:ascii="Times New Roman" w:hAnsi="Times New Roman" w:cs="Times New Roman"/>
          <w:b/>
          <w:bCs/>
          <w:sz w:val="24"/>
          <w:szCs w:val="24"/>
          <w:lang w:val="en-GB"/>
        </w:rPr>
        <w:t>ty</w:t>
      </w:r>
      <w:r w:rsidRPr="00932C02">
        <w:rPr>
          <w:rFonts w:ascii="Times New Roman" w:hAnsi="Times New Roman" w:cs="Times New Roman"/>
          <w:sz w:val="24"/>
          <w:szCs w:val="24"/>
          <w:lang w:val="en-GB"/>
        </w:rPr>
        <w:t xml:space="preserve"> (full-time study)</w:t>
      </w:r>
    </w:p>
    <w:p w14:paraId="6FFF26E1" w14:textId="77777777" w:rsidR="00E20140" w:rsidRPr="00932C02" w:rsidRDefault="00E20140" w:rsidP="00E20140">
      <w:pPr>
        <w:tabs>
          <w:tab w:val="left" w:pos="2552"/>
        </w:tabs>
        <w:spacing w:before="180"/>
        <w:jc w:val="both"/>
        <w:rPr>
          <w:rFonts w:ascii="Times New Roman" w:hAnsi="Times New Roman" w:cs="Times New Roman"/>
          <w:sz w:val="24"/>
          <w:szCs w:val="24"/>
          <w:lang w:val="en-GB"/>
        </w:rPr>
      </w:pPr>
    </w:p>
    <w:p w14:paraId="7E8E327F" w14:textId="5909DE9C" w:rsidR="00E20140" w:rsidRPr="00932C02" w:rsidRDefault="00E20140" w:rsidP="00593D0B">
      <w:pPr>
        <w:tabs>
          <w:tab w:val="left" w:pos="426"/>
        </w:tabs>
        <w:spacing w:after="0" w:line="240" w:lineRule="auto"/>
        <w:ind w:left="-567"/>
        <w:jc w:val="both"/>
        <w:outlineLvl w:val="0"/>
        <w:rPr>
          <w:rFonts w:ascii="Times New Roman" w:hAnsi="Times New Roman" w:cs="Times New Roman"/>
          <w:b/>
          <w:lang w:val="en-GB"/>
        </w:rPr>
      </w:pPr>
      <w:r w:rsidRPr="00932C02">
        <w:rPr>
          <w:rFonts w:ascii="Times New Roman" w:hAnsi="Times New Roman" w:cs="Times New Roman"/>
          <w:i/>
          <w:sz w:val="24"/>
          <w:szCs w:val="24"/>
          <w:lang w:val="en-GB"/>
        </w:rPr>
        <w:lastRenderedPageBreak/>
        <w:tab/>
      </w:r>
      <w:r w:rsidRPr="00932C02">
        <w:rPr>
          <w:rFonts w:ascii="Times New Roman" w:hAnsi="Times New Roman" w:cs="Times New Roman"/>
          <w:i/>
          <w:sz w:val="24"/>
          <w:szCs w:val="24"/>
          <w:lang w:val="en-GB"/>
        </w:rPr>
        <w:tab/>
        <w:t xml:space="preserve">     </w:t>
      </w:r>
    </w:p>
    <w:p w14:paraId="30343556" w14:textId="5DEED9EB" w:rsidR="00E20140" w:rsidRPr="00932C02" w:rsidRDefault="00B43810" w:rsidP="00E20140">
      <w:pPr>
        <w:spacing w:after="0"/>
        <w:jc w:val="center"/>
        <w:rPr>
          <w:rFonts w:ascii="Times New Roman" w:hAnsi="Times New Roman" w:cs="Times New Roman"/>
          <w:b/>
          <w:bCs/>
          <w:sz w:val="28"/>
          <w:szCs w:val="28"/>
          <w:lang w:val="en-GB"/>
        </w:rPr>
      </w:pPr>
      <w:r w:rsidRPr="00932C02">
        <w:rPr>
          <w:rFonts w:ascii="Times New Roman" w:hAnsi="Times New Roman" w:cs="Times New Roman"/>
          <w:b/>
          <w:bCs/>
          <w:sz w:val="28"/>
          <w:szCs w:val="28"/>
          <w:lang w:val="en-GB"/>
        </w:rPr>
        <w:t>Article</w:t>
      </w:r>
      <w:r w:rsidR="00E20140" w:rsidRPr="00932C02">
        <w:rPr>
          <w:rFonts w:ascii="Times New Roman" w:hAnsi="Times New Roman" w:cs="Times New Roman"/>
          <w:b/>
          <w:bCs/>
          <w:sz w:val="28"/>
          <w:szCs w:val="28"/>
          <w:lang w:val="en-GB"/>
        </w:rPr>
        <w:t xml:space="preserve"> 2</w:t>
      </w:r>
    </w:p>
    <w:p w14:paraId="5DEF002D" w14:textId="4B414E7F" w:rsidR="00E20140" w:rsidRPr="00932C02" w:rsidRDefault="001F1705" w:rsidP="00E20140">
      <w:pPr>
        <w:spacing w:after="0"/>
        <w:jc w:val="center"/>
        <w:rPr>
          <w:rFonts w:ascii="Times New Roman" w:hAnsi="Times New Roman" w:cs="Times New Roman"/>
          <w:b/>
          <w:sz w:val="28"/>
          <w:szCs w:val="28"/>
          <w:lang w:val="en-GB"/>
        </w:rPr>
      </w:pPr>
      <w:r w:rsidRPr="00932C02">
        <w:rPr>
          <w:rFonts w:ascii="Times New Roman" w:hAnsi="Times New Roman" w:cs="Times New Roman"/>
          <w:b/>
          <w:sz w:val="28"/>
          <w:szCs w:val="28"/>
          <w:lang w:val="en-GB"/>
        </w:rPr>
        <w:t xml:space="preserve">Deadlines for </w:t>
      </w:r>
      <w:r w:rsidRPr="00932C02">
        <w:rPr>
          <w:rFonts w:ascii="Times New Roman" w:hAnsi="Times New Roman" w:cs="Times New Roman"/>
          <w:b/>
          <w:sz w:val="28"/>
          <w:szCs w:val="28"/>
          <w:lang w:val="en-GB"/>
        </w:rPr>
        <w:t>S</w:t>
      </w:r>
      <w:r w:rsidRPr="00932C02">
        <w:rPr>
          <w:rFonts w:ascii="Times New Roman" w:hAnsi="Times New Roman" w:cs="Times New Roman"/>
          <w:b/>
          <w:sz w:val="28"/>
          <w:szCs w:val="28"/>
          <w:lang w:val="en-GB"/>
        </w:rPr>
        <w:t xml:space="preserve">ubmitting the </w:t>
      </w:r>
      <w:r w:rsidRPr="00932C02">
        <w:rPr>
          <w:rFonts w:ascii="Times New Roman" w:hAnsi="Times New Roman" w:cs="Times New Roman"/>
          <w:b/>
          <w:sz w:val="28"/>
          <w:szCs w:val="28"/>
          <w:lang w:val="en-GB"/>
        </w:rPr>
        <w:t>A</w:t>
      </w:r>
      <w:r w:rsidRPr="00932C02">
        <w:rPr>
          <w:rFonts w:ascii="Times New Roman" w:hAnsi="Times New Roman" w:cs="Times New Roman"/>
          <w:b/>
          <w:sz w:val="28"/>
          <w:szCs w:val="28"/>
          <w:lang w:val="en-GB"/>
        </w:rPr>
        <w:t xml:space="preserve">pplication and </w:t>
      </w:r>
      <w:r w:rsidRPr="00932C02">
        <w:rPr>
          <w:rFonts w:ascii="Times New Roman" w:hAnsi="Times New Roman" w:cs="Times New Roman"/>
          <w:b/>
          <w:sz w:val="28"/>
          <w:szCs w:val="28"/>
          <w:lang w:val="en-GB"/>
        </w:rPr>
        <w:t>P</w:t>
      </w:r>
      <w:r w:rsidRPr="00932C02">
        <w:rPr>
          <w:rFonts w:ascii="Times New Roman" w:hAnsi="Times New Roman" w:cs="Times New Roman"/>
          <w:b/>
          <w:sz w:val="28"/>
          <w:szCs w:val="28"/>
          <w:lang w:val="en-GB"/>
        </w:rPr>
        <w:t xml:space="preserve">aying the </w:t>
      </w:r>
      <w:r w:rsidRPr="00932C02">
        <w:rPr>
          <w:rFonts w:ascii="Times New Roman" w:hAnsi="Times New Roman" w:cs="Times New Roman"/>
          <w:b/>
          <w:sz w:val="28"/>
          <w:szCs w:val="28"/>
          <w:lang w:val="en-GB"/>
        </w:rPr>
        <w:t>F</w:t>
      </w:r>
      <w:r w:rsidRPr="00932C02">
        <w:rPr>
          <w:rFonts w:ascii="Times New Roman" w:hAnsi="Times New Roman" w:cs="Times New Roman"/>
          <w:b/>
          <w:sz w:val="28"/>
          <w:szCs w:val="28"/>
          <w:lang w:val="en-GB"/>
        </w:rPr>
        <w:t>ee</w:t>
      </w:r>
    </w:p>
    <w:p w14:paraId="34E6B9AE" w14:textId="77777777" w:rsidR="00E20140" w:rsidRPr="00932C02" w:rsidRDefault="00E20140" w:rsidP="00E20140">
      <w:pPr>
        <w:spacing w:after="0"/>
        <w:jc w:val="center"/>
        <w:rPr>
          <w:rFonts w:ascii="Times New Roman" w:hAnsi="Times New Roman" w:cs="Times New Roman"/>
          <w:b/>
          <w:sz w:val="28"/>
          <w:szCs w:val="28"/>
          <w:lang w:val="en-GB"/>
        </w:rPr>
      </w:pPr>
    </w:p>
    <w:p w14:paraId="126E214E" w14:textId="56464F52" w:rsidR="00E20140" w:rsidRPr="00932C02" w:rsidRDefault="00F86E37" w:rsidP="00E20140">
      <w:pPr>
        <w:tabs>
          <w:tab w:val="left" w:pos="426"/>
        </w:tabs>
        <w:spacing w:after="0"/>
        <w:jc w:val="both"/>
        <w:outlineLvl w:val="0"/>
        <w:rPr>
          <w:rFonts w:ascii="Times New Roman" w:hAnsi="Times New Roman" w:cs="Times New Roman"/>
          <w:sz w:val="24"/>
          <w:szCs w:val="24"/>
          <w:lang w:val="en-GB"/>
        </w:rPr>
      </w:pPr>
      <w:r w:rsidRPr="00932C02">
        <w:rPr>
          <w:rFonts w:ascii="Times New Roman" w:hAnsi="Times New Roman" w:cs="Times New Roman"/>
          <w:sz w:val="24"/>
          <w:szCs w:val="24"/>
          <w:lang w:val="en-GB"/>
        </w:rPr>
        <w:t>The application to study at FLCM is submitted electronically (hereinafter referred to as "e-application") at the web address</w:t>
      </w:r>
      <w:r w:rsidR="00E20140" w:rsidRPr="00932C02">
        <w:rPr>
          <w:rFonts w:ascii="Times New Roman" w:hAnsi="Times New Roman" w:cs="Times New Roman"/>
          <w:sz w:val="24"/>
          <w:szCs w:val="24"/>
          <w:lang w:val="en-GB"/>
        </w:rPr>
        <w:t xml:space="preserve"> </w:t>
      </w:r>
      <w:hyperlink r:id="rId5" w:history="1">
        <w:r w:rsidR="00E20140" w:rsidRPr="00932C02">
          <w:rPr>
            <w:rStyle w:val="Hypertextovodkaz"/>
            <w:rFonts w:ascii="Times New Roman" w:hAnsi="Times New Roman"/>
            <w:sz w:val="24"/>
            <w:szCs w:val="24"/>
            <w:lang w:val="en-GB"/>
          </w:rPr>
          <w:t>www.eprihlaska.utb.cz</w:t>
        </w:r>
      </w:hyperlink>
      <w:r w:rsidR="00E20140" w:rsidRPr="00932C02">
        <w:rPr>
          <w:rStyle w:val="Hypertextovodkaz"/>
          <w:rFonts w:ascii="Times New Roman" w:hAnsi="Times New Roman"/>
          <w:color w:val="auto"/>
          <w:sz w:val="24"/>
          <w:szCs w:val="24"/>
          <w:lang w:val="en-GB"/>
        </w:rPr>
        <w:t xml:space="preserve"> </w:t>
      </w:r>
    </w:p>
    <w:p w14:paraId="26005FB1" w14:textId="0C68BCC8" w:rsidR="00E20140" w:rsidRPr="00932C02" w:rsidRDefault="00EF3C48" w:rsidP="00E20140">
      <w:pPr>
        <w:tabs>
          <w:tab w:val="left" w:pos="3608"/>
        </w:tabs>
        <w:spacing w:after="0"/>
        <w:jc w:val="both"/>
        <w:rPr>
          <w:rFonts w:ascii="Times New Roman" w:hAnsi="Times New Roman" w:cs="Times New Roman"/>
          <w:sz w:val="24"/>
          <w:szCs w:val="24"/>
          <w:lang w:val="en-GB"/>
        </w:rPr>
      </w:pPr>
      <w:r w:rsidRPr="00932C02">
        <w:rPr>
          <w:rFonts w:ascii="Times New Roman" w:hAnsi="Times New Roman" w:cs="Times New Roman"/>
          <w:sz w:val="24"/>
          <w:szCs w:val="24"/>
          <w:lang w:val="en-GB"/>
        </w:rPr>
        <w:t xml:space="preserve">Bachelor study programmes: </w:t>
      </w:r>
      <w:r w:rsidRPr="00932C02">
        <w:rPr>
          <w:rFonts w:ascii="Times New Roman" w:hAnsi="Times New Roman" w:cs="Times New Roman"/>
          <w:sz w:val="24"/>
          <w:szCs w:val="24"/>
          <w:lang w:val="en-GB"/>
        </w:rPr>
        <w:tab/>
      </w:r>
      <w:r w:rsidRPr="00932C02">
        <w:rPr>
          <w:rFonts w:ascii="Times New Roman" w:hAnsi="Times New Roman" w:cs="Times New Roman"/>
          <w:sz w:val="24"/>
          <w:szCs w:val="24"/>
          <w:lang w:val="en-GB"/>
        </w:rPr>
        <w:t>2nd round: from 17/06/2024 to 18/08/2024</w:t>
      </w:r>
    </w:p>
    <w:p w14:paraId="7763BF2C" w14:textId="77777777" w:rsidR="00E20140" w:rsidRPr="00932C02" w:rsidRDefault="00E20140" w:rsidP="00E20140">
      <w:pPr>
        <w:spacing w:after="0"/>
        <w:rPr>
          <w:rFonts w:ascii="Times New Roman" w:hAnsi="Times New Roman" w:cs="Times New Roman"/>
          <w:b/>
          <w:sz w:val="28"/>
          <w:szCs w:val="28"/>
          <w:lang w:val="en-GB"/>
        </w:rPr>
      </w:pPr>
    </w:p>
    <w:p w14:paraId="48A9EBD4" w14:textId="77777777" w:rsidR="00E20140" w:rsidRPr="00932C02" w:rsidRDefault="00E20140" w:rsidP="00E20140">
      <w:pPr>
        <w:spacing w:after="0"/>
        <w:rPr>
          <w:rFonts w:ascii="Times New Roman" w:hAnsi="Times New Roman" w:cs="Times New Roman"/>
          <w:b/>
          <w:sz w:val="28"/>
          <w:szCs w:val="28"/>
          <w:lang w:val="en-GB"/>
        </w:rPr>
      </w:pPr>
    </w:p>
    <w:p w14:paraId="39C8ECC6" w14:textId="4C599F9D" w:rsidR="00E20140" w:rsidRPr="00932C02" w:rsidRDefault="00EF3C48" w:rsidP="00E20140">
      <w:pPr>
        <w:spacing w:after="0"/>
        <w:jc w:val="center"/>
        <w:rPr>
          <w:rFonts w:ascii="Times New Roman" w:hAnsi="Times New Roman" w:cs="Times New Roman"/>
          <w:b/>
          <w:sz w:val="28"/>
          <w:szCs w:val="28"/>
          <w:lang w:val="en-GB"/>
        </w:rPr>
      </w:pPr>
      <w:r w:rsidRPr="00932C02">
        <w:rPr>
          <w:rFonts w:ascii="Times New Roman" w:hAnsi="Times New Roman" w:cs="Times New Roman"/>
          <w:b/>
          <w:sz w:val="28"/>
          <w:szCs w:val="28"/>
          <w:lang w:val="en-GB"/>
        </w:rPr>
        <w:t>Article</w:t>
      </w:r>
      <w:r w:rsidR="00E20140" w:rsidRPr="00932C02">
        <w:rPr>
          <w:rFonts w:ascii="Times New Roman" w:hAnsi="Times New Roman" w:cs="Times New Roman"/>
          <w:b/>
          <w:sz w:val="28"/>
          <w:szCs w:val="28"/>
          <w:lang w:val="en-GB"/>
        </w:rPr>
        <w:t xml:space="preserve"> 3</w:t>
      </w:r>
    </w:p>
    <w:p w14:paraId="6C3029B7" w14:textId="5D5758A9" w:rsidR="00E20140" w:rsidRPr="00932C02" w:rsidRDefault="000355B9" w:rsidP="00E20140">
      <w:pPr>
        <w:spacing w:after="0"/>
        <w:jc w:val="center"/>
        <w:rPr>
          <w:rFonts w:ascii="Times New Roman" w:hAnsi="Times New Roman" w:cs="Times New Roman"/>
          <w:b/>
          <w:sz w:val="28"/>
          <w:szCs w:val="28"/>
          <w:lang w:val="en-GB"/>
        </w:rPr>
      </w:pPr>
      <w:r w:rsidRPr="00932C02">
        <w:rPr>
          <w:rFonts w:ascii="Times New Roman" w:hAnsi="Times New Roman" w:cs="Times New Roman"/>
          <w:b/>
          <w:sz w:val="28"/>
          <w:szCs w:val="28"/>
          <w:lang w:val="en-GB"/>
        </w:rPr>
        <w:t xml:space="preserve">Data for the </w:t>
      </w:r>
      <w:r w:rsidRPr="00932C02">
        <w:rPr>
          <w:rFonts w:ascii="Times New Roman" w:hAnsi="Times New Roman" w:cs="Times New Roman"/>
          <w:b/>
          <w:sz w:val="28"/>
          <w:szCs w:val="28"/>
          <w:lang w:val="en-GB"/>
        </w:rPr>
        <w:t>P</w:t>
      </w:r>
      <w:r w:rsidRPr="00932C02">
        <w:rPr>
          <w:rFonts w:ascii="Times New Roman" w:hAnsi="Times New Roman" w:cs="Times New Roman"/>
          <w:b/>
          <w:sz w:val="28"/>
          <w:szCs w:val="28"/>
          <w:lang w:val="en-GB"/>
        </w:rPr>
        <w:t xml:space="preserve">ayment of </w:t>
      </w:r>
      <w:r w:rsidRPr="00932C02">
        <w:rPr>
          <w:rFonts w:ascii="Times New Roman" w:hAnsi="Times New Roman" w:cs="Times New Roman"/>
          <w:b/>
          <w:sz w:val="28"/>
          <w:szCs w:val="28"/>
          <w:lang w:val="en-GB"/>
        </w:rPr>
        <w:t>A</w:t>
      </w:r>
      <w:r w:rsidRPr="00932C02">
        <w:rPr>
          <w:rFonts w:ascii="Times New Roman" w:hAnsi="Times New Roman" w:cs="Times New Roman"/>
          <w:b/>
          <w:sz w:val="28"/>
          <w:szCs w:val="28"/>
          <w:lang w:val="en-GB"/>
        </w:rPr>
        <w:t xml:space="preserve">ctions </w:t>
      </w:r>
      <w:r w:rsidRPr="00932C02">
        <w:rPr>
          <w:rFonts w:ascii="Times New Roman" w:hAnsi="Times New Roman" w:cs="Times New Roman"/>
          <w:b/>
          <w:sz w:val="28"/>
          <w:szCs w:val="28"/>
          <w:lang w:val="en-GB"/>
        </w:rPr>
        <w:t>R</w:t>
      </w:r>
      <w:r w:rsidRPr="00932C02">
        <w:rPr>
          <w:rFonts w:ascii="Times New Roman" w:hAnsi="Times New Roman" w:cs="Times New Roman"/>
          <w:b/>
          <w:sz w:val="28"/>
          <w:szCs w:val="28"/>
          <w:lang w:val="en-GB"/>
        </w:rPr>
        <w:t xml:space="preserve">elated to the </w:t>
      </w:r>
      <w:r w:rsidRPr="00932C02">
        <w:rPr>
          <w:rFonts w:ascii="Times New Roman" w:hAnsi="Times New Roman" w:cs="Times New Roman"/>
          <w:b/>
          <w:sz w:val="28"/>
          <w:szCs w:val="28"/>
          <w:lang w:val="en-GB"/>
        </w:rPr>
        <w:t>A</w:t>
      </w:r>
      <w:r w:rsidRPr="00932C02">
        <w:rPr>
          <w:rFonts w:ascii="Times New Roman" w:hAnsi="Times New Roman" w:cs="Times New Roman"/>
          <w:b/>
          <w:sz w:val="28"/>
          <w:szCs w:val="28"/>
          <w:lang w:val="en-GB"/>
        </w:rPr>
        <w:t xml:space="preserve">dmission </w:t>
      </w:r>
      <w:r w:rsidRPr="00932C02">
        <w:rPr>
          <w:rFonts w:ascii="Times New Roman" w:hAnsi="Times New Roman" w:cs="Times New Roman"/>
          <w:b/>
          <w:sz w:val="28"/>
          <w:szCs w:val="28"/>
          <w:lang w:val="en-GB"/>
        </w:rPr>
        <w:t>P</w:t>
      </w:r>
      <w:r w:rsidRPr="00932C02">
        <w:rPr>
          <w:rFonts w:ascii="Times New Roman" w:hAnsi="Times New Roman" w:cs="Times New Roman"/>
          <w:b/>
          <w:sz w:val="28"/>
          <w:szCs w:val="28"/>
          <w:lang w:val="en-GB"/>
        </w:rPr>
        <w:t>rocedure</w:t>
      </w:r>
    </w:p>
    <w:p w14:paraId="0EBD3DC1" w14:textId="77777777" w:rsidR="00E20140" w:rsidRPr="00932C02" w:rsidRDefault="00E20140" w:rsidP="00E20140">
      <w:pPr>
        <w:spacing w:after="0"/>
        <w:jc w:val="center"/>
        <w:rPr>
          <w:rFonts w:ascii="Times New Roman" w:hAnsi="Times New Roman" w:cs="Times New Roman"/>
          <w:b/>
          <w:sz w:val="28"/>
          <w:szCs w:val="28"/>
          <w:lang w:val="en-GB"/>
        </w:rPr>
      </w:pPr>
    </w:p>
    <w:p w14:paraId="53ABBCC6" w14:textId="4903F4C5" w:rsidR="00B8192F" w:rsidRPr="00932C02" w:rsidRDefault="00B8192F" w:rsidP="00B8192F">
      <w:pPr>
        <w:tabs>
          <w:tab w:val="left" w:pos="2552"/>
        </w:tabs>
        <w:spacing w:after="0"/>
        <w:jc w:val="both"/>
        <w:rPr>
          <w:rFonts w:ascii="Times New Roman" w:hAnsi="Times New Roman" w:cs="Times New Roman"/>
          <w:sz w:val="24"/>
          <w:szCs w:val="24"/>
          <w:lang w:val="en-GB"/>
        </w:rPr>
      </w:pPr>
      <w:r w:rsidRPr="00932C02">
        <w:rPr>
          <w:rFonts w:ascii="Times New Roman" w:hAnsi="Times New Roman" w:cs="Times New Roman"/>
          <w:sz w:val="24"/>
          <w:szCs w:val="24"/>
          <w:lang w:val="en-GB"/>
        </w:rPr>
        <w:t xml:space="preserve">Bachelor study program: </w:t>
      </w:r>
      <w:r w:rsidRPr="00932C02">
        <w:rPr>
          <w:rFonts w:ascii="Times New Roman" w:hAnsi="Times New Roman" w:cs="Times New Roman"/>
          <w:b/>
          <w:bCs/>
          <w:sz w:val="24"/>
          <w:szCs w:val="24"/>
          <w:lang w:val="en-GB"/>
        </w:rPr>
        <w:t>Risk Management</w:t>
      </w:r>
      <w:r w:rsidRPr="00932C02">
        <w:rPr>
          <w:rFonts w:ascii="Times New Roman" w:hAnsi="Times New Roman" w:cs="Times New Roman"/>
          <w:sz w:val="24"/>
          <w:szCs w:val="24"/>
          <w:lang w:val="en-GB"/>
        </w:rPr>
        <w:t xml:space="preserve"> (full-time and combined form of study)</w:t>
      </w:r>
      <w:r w:rsidRPr="00932C02">
        <w:rPr>
          <w:rFonts w:ascii="Times New Roman" w:hAnsi="Times New Roman" w:cs="Times New Roman"/>
          <w:sz w:val="24"/>
          <w:szCs w:val="24"/>
          <w:lang w:val="en-GB"/>
        </w:rPr>
        <w:t xml:space="preserve"> </w:t>
      </w:r>
      <w:r w:rsidRPr="00932C02">
        <w:rPr>
          <w:rFonts w:ascii="Times New Roman" w:hAnsi="Times New Roman" w:cs="Times New Roman"/>
          <w:b/>
          <w:bCs/>
          <w:sz w:val="24"/>
          <w:szCs w:val="24"/>
          <w:lang w:val="en-GB"/>
        </w:rPr>
        <w:t>CZK 460</w:t>
      </w:r>
    </w:p>
    <w:p w14:paraId="7531BB3A" w14:textId="3B7AD83B" w:rsidR="00E20140" w:rsidRPr="00932C02" w:rsidRDefault="00B8192F" w:rsidP="00B8192F">
      <w:pPr>
        <w:tabs>
          <w:tab w:val="left" w:pos="2552"/>
        </w:tabs>
        <w:spacing w:after="0"/>
        <w:jc w:val="both"/>
        <w:rPr>
          <w:rFonts w:ascii="Times New Roman" w:hAnsi="Times New Roman" w:cs="Times New Roman"/>
          <w:sz w:val="24"/>
          <w:szCs w:val="24"/>
          <w:lang w:val="en-GB"/>
        </w:rPr>
      </w:pPr>
      <w:r w:rsidRPr="00932C02">
        <w:rPr>
          <w:rFonts w:ascii="Times New Roman" w:hAnsi="Times New Roman" w:cs="Times New Roman"/>
          <w:sz w:val="24"/>
          <w:szCs w:val="24"/>
          <w:lang w:val="en-GB"/>
        </w:rPr>
        <w:t xml:space="preserve">Bachelor study program: </w:t>
      </w:r>
      <w:r w:rsidRPr="00932C02">
        <w:rPr>
          <w:rFonts w:ascii="Times New Roman" w:hAnsi="Times New Roman" w:cs="Times New Roman"/>
          <w:b/>
          <w:bCs/>
          <w:sz w:val="24"/>
          <w:szCs w:val="24"/>
          <w:lang w:val="en-GB"/>
        </w:rPr>
        <w:t>Environmental Security</w:t>
      </w:r>
      <w:r w:rsidRPr="00932C02">
        <w:rPr>
          <w:rFonts w:ascii="Times New Roman" w:hAnsi="Times New Roman" w:cs="Times New Roman"/>
          <w:sz w:val="24"/>
          <w:szCs w:val="24"/>
          <w:lang w:val="en-GB"/>
        </w:rPr>
        <w:t xml:space="preserve"> (full-time study)</w:t>
      </w:r>
      <w:r w:rsidR="00E20140" w:rsidRPr="00932C02">
        <w:rPr>
          <w:rFonts w:ascii="Times New Roman" w:hAnsi="Times New Roman" w:cs="Times New Roman"/>
          <w:sz w:val="24"/>
          <w:szCs w:val="24"/>
          <w:lang w:val="en-GB"/>
        </w:rPr>
        <w:tab/>
      </w:r>
      <w:r w:rsidRPr="00932C02">
        <w:rPr>
          <w:rFonts w:ascii="Times New Roman" w:hAnsi="Times New Roman" w:cs="Times New Roman"/>
          <w:sz w:val="24"/>
          <w:szCs w:val="24"/>
          <w:lang w:val="en-GB"/>
        </w:rPr>
        <w:tab/>
      </w:r>
      <w:r w:rsidR="009F3629" w:rsidRPr="00932C02">
        <w:rPr>
          <w:rFonts w:ascii="Times New Roman" w:hAnsi="Times New Roman" w:cs="Times New Roman"/>
          <w:sz w:val="24"/>
          <w:szCs w:val="24"/>
          <w:lang w:val="en-GB"/>
        </w:rPr>
        <w:t xml:space="preserve">       </w:t>
      </w:r>
      <w:r w:rsidRPr="00932C02">
        <w:rPr>
          <w:rFonts w:ascii="Times New Roman" w:hAnsi="Times New Roman" w:cs="Times New Roman"/>
          <w:b/>
          <w:bCs/>
          <w:sz w:val="24"/>
          <w:szCs w:val="24"/>
          <w:lang w:val="en-GB"/>
        </w:rPr>
        <w:t>CZK</w:t>
      </w:r>
      <w:r w:rsidRPr="00932C02">
        <w:rPr>
          <w:rFonts w:ascii="Times New Roman" w:hAnsi="Times New Roman" w:cs="Times New Roman"/>
          <w:sz w:val="24"/>
          <w:szCs w:val="24"/>
          <w:lang w:val="en-GB"/>
        </w:rPr>
        <w:t xml:space="preserve"> </w:t>
      </w:r>
      <w:r w:rsidR="00E20140" w:rsidRPr="00932C02">
        <w:rPr>
          <w:rFonts w:ascii="Times New Roman" w:hAnsi="Times New Roman" w:cs="Times New Roman"/>
          <w:b/>
          <w:sz w:val="24"/>
          <w:szCs w:val="24"/>
          <w:lang w:val="en-GB"/>
        </w:rPr>
        <w:t>460</w:t>
      </w:r>
    </w:p>
    <w:p w14:paraId="0FE89FFA" w14:textId="77777777" w:rsidR="00E20140" w:rsidRPr="00932C02" w:rsidRDefault="00E20140" w:rsidP="00E20140">
      <w:pPr>
        <w:tabs>
          <w:tab w:val="left" w:pos="426"/>
        </w:tabs>
        <w:jc w:val="both"/>
        <w:rPr>
          <w:rFonts w:ascii="Times New Roman" w:hAnsi="Times New Roman" w:cs="Times New Roman"/>
          <w:b/>
          <w:i/>
          <w:sz w:val="24"/>
          <w:szCs w:val="24"/>
          <w:lang w:val="en-GB"/>
        </w:rPr>
      </w:pPr>
    </w:p>
    <w:p w14:paraId="724F77BC" w14:textId="77777777" w:rsidR="00803C24" w:rsidRPr="00932C02" w:rsidRDefault="00803C24" w:rsidP="00803C24">
      <w:pPr>
        <w:tabs>
          <w:tab w:val="left" w:pos="426"/>
        </w:tabs>
        <w:spacing w:after="0"/>
        <w:jc w:val="both"/>
        <w:rPr>
          <w:rFonts w:ascii="Times New Roman" w:hAnsi="Times New Roman" w:cs="Times New Roman"/>
          <w:b/>
          <w:i/>
          <w:sz w:val="24"/>
          <w:szCs w:val="24"/>
          <w:lang w:val="en-GB"/>
        </w:rPr>
      </w:pPr>
      <w:r w:rsidRPr="00932C02">
        <w:rPr>
          <w:rFonts w:ascii="Times New Roman" w:hAnsi="Times New Roman" w:cs="Times New Roman"/>
          <w:b/>
          <w:i/>
          <w:sz w:val="24"/>
          <w:szCs w:val="24"/>
          <w:lang w:val="en-GB"/>
        </w:rPr>
        <w:t>Payment details:</w:t>
      </w:r>
    </w:p>
    <w:p w14:paraId="6DB148DA" w14:textId="77777777" w:rsidR="00803C24" w:rsidRPr="00932C02" w:rsidRDefault="00803C24" w:rsidP="00803C24">
      <w:pPr>
        <w:tabs>
          <w:tab w:val="left" w:pos="426"/>
        </w:tabs>
        <w:spacing w:after="0"/>
        <w:jc w:val="both"/>
        <w:rPr>
          <w:rFonts w:ascii="Times New Roman" w:hAnsi="Times New Roman" w:cs="Times New Roman"/>
          <w:bCs/>
          <w:iCs/>
          <w:sz w:val="24"/>
          <w:szCs w:val="24"/>
          <w:lang w:val="en-GB"/>
        </w:rPr>
      </w:pPr>
      <w:r w:rsidRPr="00932C02">
        <w:rPr>
          <w:rFonts w:ascii="Times New Roman" w:hAnsi="Times New Roman" w:cs="Times New Roman"/>
          <w:bCs/>
          <w:iCs/>
          <w:sz w:val="24"/>
          <w:szCs w:val="24"/>
          <w:lang w:val="en-GB"/>
        </w:rPr>
        <w:t xml:space="preserve">Bank name: </w:t>
      </w:r>
      <w:proofErr w:type="spellStart"/>
      <w:r w:rsidRPr="00932C02">
        <w:rPr>
          <w:rFonts w:ascii="Times New Roman" w:hAnsi="Times New Roman" w:cs="Times New Roman"/>
          <w:bCs/>
          <w:iCs/>
          <w:sz w:val="24"/>
          <w:szCs w:val="24"/>
          <w:lang w:val="en-GB"/>
        </w:rPr>
        <w:t>Komerční</w:t>
      </w:r>
      <w:proofErr w:type="spellEnd"/>
      <w:r w:rsidRPr="00932C02">
        <w:rPr>
          <w:rFonts w:ascii="Times New Roman" w:hAnsi="Times New Roman" w:cs="Times New Roman"/>
          <w:bCs/>
          <w:iCs/>
          <w:sz w:val="24"/>
          <w:szCs w:val="24"/>
          <w:lang w:val="en-GB"/>
        </w:rPr>
        <w:t xml:space="preserve"> </w:t>
      </w:r>
      <w:proofErr w:type="spellStart"/>
      <w:r w:rsidRPr="00932C02">
        <w:rPr>
          <w:rFonts w:ascii="Times New Roman" w:hAnsi="Times New Roman" w:cs="Times New Roman"/>
          <w:bCs/>
          <w:iCs/>
          <w:sz w:val="24"/>
          <w:szCs w:val="24"/>
          <w:lang w:val="en-GB"/>
        </w:rPr>
        <w:t>banka</w:t>
      </w:r>
      <w:proofErr w:type="spellEnd"/>
      <w:r w:rsidRPr="00932C02">
        <w:rPr>
          <w:rFonts w:ascii="Times New Roman" w:hAnsi="Times New Roman" w:cs="Times New Roman"/>
          <w:bCs/>
          <w:iCs/>
          <w:sz w:val="24"/>
          <w:szCs w:val="24"/>
          <w:lang w:val="en-GB"/>
        </w:rPr>
        <w:t xml:space="preserve"> Zlín</w:t>
      </w:r>
    </w:p>
    <w:p w14:paraId="4544C037" w14:textId="77777777" w:rsidR="00803C24" w:rsidRPr="00932C02" w:rsidRDefault="00803C24" w:rsidP="00803C24">
      <w:pPr>
        <w:tabs>
          <w:tab w:val="left" w:pos="426"/>
        </w:tabs>
        <w:spacing w:after="0"/>
        <w:jc w:val="both"/>
        <w:rPr>
          <w:rFonts w:ascii="Times New Roman" w:hAnsi="Times New Roman" w:cs="Times New Roman"/>
          <w:bCs/>
          <w:iCs/>
          <w:sz w:val="24"/>
          <w:szCs w:val="24"/>
          <w:lang w:val="en-GB"/>
        </w:rPr>
      </w:pPr>
      <w:r w:rsidRPr="00932C02">
        <w:rPr>
          <w:rFonts w:ascii="Times New Roman" w:hAnsi="Times New Roman" w:cs="Times New Roman"/>
          <w:bCs/>
          <w:iCs/>
          <w:sz w:val="24"/>
          <w:szCs w:val="24"/>
          <w:lang w:val="en-GB"/>
        </w:rPr>
        <w:t>Account number: 27-1925270277/0100</w:t>
      </w:r>
    </w:p>
    <w:p w14:paraId="798EE2E8" w14:textId="77777777" w:rsidR="00803C24" w:rsidRPr="00932C02" w:rsidRDefault="00803C24" w:rsidP="00803C24">
      <w:pPr>
        <w:tabs>
          <w:tab w:val="left" w:pos="426"/>
        </w:tabs>
        <w:spacing w:after="0"/>
        <w:jc w:val="both"/>
        <w:rPr>
          <w:rFonts w:ascii="Times New Roman" w:hAnsi="Times New Roman" w:cs="Times New Roman"/>
          <w:bCs/>
          <w:iCs/>
          <w:sz w:val="24"/>
          <w:szCs w:val="24"/>
          <w:lang w:val="en-GB"/>
        </w:rPr>
      </w:pPr>
      <w:r w:rsidRPr="00932C02">
        <w:rPr>
          <w:rFonts w:ascii="Times New Roman" w:hAnsi="Times New Roman" w:cs="Times New Roman"/>
          <w:bCs/>
          <w:iCs/>
          <w:sz w:val="24"/>
          <w:szCs w:val="24"/>
          <w:lang w:val="en-GB"/>
        </w:rPr>
        <w:t>Variable symbol: 2103602990</w:t>
      </w:r>
    </w:p>
    <w:p w14:paraId="79A3D1D1" w14:textId="77777777" w:rsidR="00803C24" w:rsidRPr="00932C02" w:rsidRDefault="00803C24" w:rsidP="00803C24">
      <w:pPr>
        <w:tabs>
          <w:tab w:val="left" w:pos="426"/>
        </w:tabs>
        <w:spacing w:after="0"/>
        <w:jc w:val="both"/>
        <w:rPr>
          <w:rFonts w:ascii="Times New Roman" w:hAnsi="Times New Roman" w:cs="Times New Roman"/>
          <w:bCs/>
          <w:iCs/>
          <w:sz w:val="24"/>
          <w:szCs w:val="24"/>
          <w:lang w:val="en-GB"/>
        </w:rPr>
      </w:pPr>
      <w:r w:rsidRPr="00932C02">
        <w:rPr>
          <w:rFonts w:ascii="Times New Roman" w:hAnsi="Times New Roman" w:cs="Times New Roman"/>
          <w:bCs/>
          <w:iCs/>
          <w:sz w:val="24"/>
          <w:szCs w:val="24"/>
          <w:lang w:val="en-GB"/>
        </w:rPr>
        <w:t>Specific symbol: the field number of the applicant, which is generated after the e-application is made</w:t>
      </w:r>
    </w:p>
    <w:p w14:paraId="1CB542BA" w14:textId="77777777" w:rsidR="00803C24" w:rsidRPr="00932C02" w:rsidRDefault="00803C24" w:rsidP="00803C24">
      <w:pPr>
        <w:tabs>
          <w:tab w:val="left" w:pos="426"/>
        </w:tabs>
        <w:spacing w:after="0"/>
        <w:jc w:val="both"/>
        <w:rPr>
          <w:rFonts w:ascii="Times New Roman" w:hAnsi="Times New Roman" w:cs="Times New Roman"/>
          <w:bCs/>
          <w:iCs/>
          <w:sz w:val="24"/>
          <w:szCs w:val="24"/>
          <w:lang w:val="en-GB"/>
        </w:rPr>
      </w:pPr>
      <w:r w:rsidRPr="00932C02">
        <w:rPr>
          <w:rFonts w:ascii="Times New Roman" w:hAnsi="Times New Roman" w:cs="Times New Roman"/>
          <w:bCs/>
          <w:iCs/>
          <w:sz w:val="24"/>
          <w:szCs w:val="24"/>
          <w:lang w:val="en-GB"/>
        </w:rPr>
        <w:t>IBAN (for payment from abroad) CZ 7501000000 2719 2527 0277</w:t>
      </w:r>
    </w:p>
    <w:p w14:paraId="70CDA086" w14:textId="77777777" w:rsidR="00803C24" w:rsidRPr="00932C02" w:rsidRDefault="00803C24" w:rsidP="00803C24">
      <w:pPr>
        <w:tabs>
          <w:tab w:val="left" w:pos="426"/>
        </w:tabs>
        <w:spacing w:after="0"/>
        <w:jc w:val="both"/>
        <w:rPr>
          <w:rFonts w:ascii="Times New Roman" w:hAnsi="Times New Roman" w:cs="Times New Roman"/>
          <w:bCs/>
          <w:iCs/>
          <w:sz w:val="24"/>
          <w:szCs w:val="24"/>
          <w:lang w:val="en-GB"/>
        </w:rPr>
      </w:pPr>
      <w:r w:rsidRPr="00932C02">
        <w:rPr>
          <w:rFonts w:ascii="Times New Roman" w:hAnsi="Times New Roman" w:cs="Times New Roman"/>
          <w:bCs/>
          <w:iCs/>
          <w:sz w:val="24"/>
          <w:szCs w:val="24"/>
          <w:lang w:val="en-GB"/>
        </w:rPr>
        <w:t>SWIFT KOMBCZPPXXX</w:t>
      </w:r>
    </w:p>
    <w:p w14:paraId="5284B62E" w14:textId="1B943569" w:rsidR="00E20140" w:rsidRPr="00932C02" w:rsidRDefault="00803C24" w:rsidP="00803C24">
      <w:pPr>
        <w:tabs>
          <w:tab w:val="left" w:pos="426"/>
        </w:tabs>
        <w:spacing w:after="0"/>
        <w:jc w:val="both"/>
        <w:rPr>
          <w:rFonts w:ascii="Times New Roman" w:hAnsi="Times New Roman" w:cs="Times New Roman"/>
          <w:bCs/>
          <w:iCs/>
          <w:sz w:val="24"/>
          <w:szCs w:val="24"/>
          <w:lang w:val="en-GB"/>
        </w:rPr>
      </w:pPr>
      <w:r w:rsidRPr="00932C02">
        <w:rPr>
          <w:rFonts w:ascii="Times New Roman" w:hAnsi="Times New Roman" w:cs="Times New Roman"/>
          <w:bCs/>
          <w:iCs/>
          <w:sz w:val="24"/>
          <w:szCs w:val="24"/>
          <w:lang w:val="en-GB"/>
        </w:rPr>
        <w:t>The admission fee is non-refundable.</w:t>
      </w:r>
      <w:r w:rsidR="00E20140" w:rsidRPr="00932C02">
        <w:rPr>
          <w:rFonts w:ascii="Times New Roman" w:hAnsi="Times New Roman" w:cs="Times New Roman"/>
          <w:bCs/>
          <w:iCs/>
          <w:sz w:val="24"/>
          <w:szCs w:val="24"/>
          <w:lang w:val="en-GB"/>
        </w:rPr>
        <w:t xml:space="preserve"> </w:t>
      </w:r>
    </w:p>
    <w:p w14:paraId="484DDAC0" w14:textId="77777777" w:rsidR="00E20140" w:rsidRPr="00932C02" w:rsidRDefault="00E20140" w:rsidP="00E20140">
      <w:pPr>
        <w:tabs>
          <w:tab w:val="left" w:pos="426"/>
        </w:tabs>
        <w:jc w:val="both"/>
        <w:outlineLvl w:val="0"/>
        <w:rPr>
          <w:rStyle w:val="Hypertextovodkaz"/>
          <w:rFonts w:ascii="Times New Roman" w:hAnsi="Times New Roman"/>
          <w:color w:val="auto"/>
          <w:lang w:val="en-GB"/>
        </w:rPr>
      </w:pPr>
    </w:p>
    <w:p w14:paraId="6DCDE1FF" w14:textId="4ED9D9BB" w:rsidR="00E20140" w:rsidRPr="00932C02" w:rsidRDefault="00803C24" w:rsidP="00E20140">
      <w:pPr>
        <w:spacing w:after="0"/>
        <w:jc w:val="center"/>
        <w:rPr>
          <w:rFonts w:ascii="Times New Roman" w:hAnsi="Times New Roman" w:cs="Times New Roman"/>
          <w:b/>
          <w:sz w:val="28"/>
          <w:szCs w:val="28"/>
          <w:lang w:val="en-GB"/>
        </w:rPr>
      </w:pPr>
      <w:r w:rsidRPr="00932C02">
        <w:rPr>
          <w:rFonts w:ascii="Times New Roman" w:hAnsi="Times New Roman" w:cs="Times New Roman"/>
          <w:b/>
          <w:sz w:val="28"/>
          <w:szCs w:val="28"/>
          <w:lang w:val="en-GB"/>
        </w:rPr>
        <w:t>Article</w:t>
      </w:r>
      <w:r w:rsidR="00E20140" w:rsidRPr="00932C02">
        <w:rPr>
          <w:rFonts w:ascii="Times New Roman" w:hAnsi="Times New Roman" w:cs="Times New Roman"/>
          <w:b/>
          <w:sz w:val="28"/>
          <w:szCs w:val="28"/>
          <w:lang w:val="en-GB"/>
        </w:rPr>
        <w:t xml:space="preserve"> 4</w:t>
      </w:r>
    </w:p>
    <w:p w14:paraId="0E63E335" w14:textId="3B4EA115" w:rsidR="00E20140" w:rsidRPr="00932C02" w:rsidRDefault="00F97ED1" w:rsidP="00E20140">
      <w:pPr>
        <w:spacing w:after="0"/>
        <w:jc w:val="center"/>
        <w:rPr>
          <w:rFonts w:ascii="Times New Roman" w:hAnsi="Times New Roman" w:cs="Times New Roman"/>
          <w:b/>
          <w:sz w:val="28"/>
          <w:szCs w:val="28"/>
          <w:lang w:val="en-GB"/>
        </w:rPr>
      </w:pPr>
      <w:r w:rsidRPr="00932C02">
        <w:rPr>
          <w:rFonts w:ascii="Times New Roman" w:hAnsi="Times New Roman" w:cs="Times New Roman"/>
          <w:b/>
          <w:sz w:val="28"/>
          <w:szCs w:val="28"/>
          <w:lang w:val="en-GB"/>
        </w:rPr>
        <w:t>Entrance Exam</w:t>
      </w:r>
    </w:p>
    <w:p w14:paraId="29102D90" w14:textId="77777777" w:rsidR="00E20140" w:rsidRPr="00932C02" w:rsidRDefault="00E20140" w:rsidP="00E20140">
      <w:pPr>
        <w:spacing w:after="0"/>
        <w:jc w:val="center"/>
        <w:rPr>
          <w:rFonts w:ascii="Times New Roman" w:hAnsi="Times New Roman" w:cs="Times New Roman"/>
          <w:b/>
          <w:sz w:val="28"/>
          <w:szCs w:val="28"/>
          <w:lang w:val="en-GB"/>
        </w:rPr>
      </w:pPr>
    </w:p>
    <w:p w14:paraId="6CB0C7D3" w14:textId="1A74E2F5" w:rsidR="00E20140" w:rsidRPr="00932C02" w:rsidRDefault="00E20140" w:rsidP="00E20140">
      <w:pPr>
        <w:tabs>
          <w:tab w:val="left" w:pos="426"/>
        </w:tabs>
        <w:spacing w:after="0"/>
        <w:jc w:val="both"/>
        <w:outlineLvl w:val="0"/>
        <w:rPr>
          <w:rStyle w:val="Hypertextovodkaz"/>
          <w:rFonts w:ascii="Times New Roman" w:hAnsi="Times New Roman"/>
          <w:i/>
          <w:color w:val="auto"/>
          <w:sz w:val="24"/>
          <w:szCs w:val="24"/>
          <w:lang w:val="en-GB"/>
        </w:rPr>
      </w:pPr>
      <w:r w:rsidRPr="00932C02">
        <w:rPr>
          <w:rStyle w:val="Hypertextovodkaz"/>
          <w:rFonts w:ascii="Times New Roman" w:hAnsi="Times New Roman"/>
          <w:i/>
          <w:color w:val="auto"/>
          <w:sz w:val="24"/>
          <w:szCs w:val="24"/>
          <w:lang w:val="en-GB"/>
        </w:rPr>
        <w:t>Ba</w:t>
      </w:r>
      <w:r w:rsidR="00F97ED1" w:rsidRPr="00932C02">
        <w:rPr>
          <w:rStyle w:val="Hypertextovodkaz"/>
          <w:rFonts w:ascii="Times New Roman" w:hAnsi="Times New Roman"/>
          <w:i/>
          <w:color w:val="auto"/>
          <w:sz w:val="24"/>
          <w:szCs w:val="24"/>
          <w:lang w:val="en-GB"/>
        </w:rPr>
        <w:t>chelor</w:t>
      </w:r>
      <w:r w:rsidRPr="00932C02">
        <w:rPr>
          <w:rStyle w:val="Hypertextovodkaz"/>
          <w:rFonts w:ascii="Times New Roman" w:hAnsi="Times New Roman"/>
          <w:i/>
          <w:color w:val="auto"/>
          <w:sz w:val="24"/>
          <w:szCs w:val="24"/>
          <w:lang w:val="en-GB"/>
        </w:rPr>
        <w:t xml:space="preserve"> </w:t>
      </w:r>
      <w:r w:rsidR="00F97ED1" w:rsidRPr="00932C02">
        <w:rPr>
          <w:rStyle w:val="Hypertextovodkaz"/>
          <w:rFonts w:ascii="Times New Roman" w:hAnsi="Times New Roman"/>
          <w:i/>
          <w:color w:val="auto"/>
          <w:sz w:val="24"/>
          <w:szCs w:val="24"/>
          <w:lang w:val="en-GB"/>
        </w:rPr>
        <w:t>S</w:t>
      </w:r>
      <w:r w:rsidRPr="00932C02">
        <w:rPr>
          <w:rStyle w:val="Hypertextovodkaz"/>
          <w:rFonts w:ascii="Times New Roman" w:hAnsi="Times New Roman"/>
          <w:i/>
          <w:color w:val="auto"/>
          <w:sz w:val="24"/>
          <w:szCs w:val="24"/>
          <w:lang w:val="en-GB"/>
        </w:rPr>
        <w:t>tud</w:t>
      </w:r>
      <w:r w:rsidR="00F97ED1" w:rsidRPr="00932C02">
        <w:rPr>
          <w:rStyle w:val="Hypertextovodkaz"/>
          <w:rFonts w:ascii="Times New Roman" w:hAnsi="Times New Roman"/>
          <w:i/>
          <w:color w:val="auto"/>
          <w:sz w:val="24"/>
          <w:szCs w:val="24"/>
          <w:lang w:val="en-GB"/>
        </w:rPr>
        <w:t>y</w:t>
      </w:r>
      <w:r w:rsidRPr="00932C02">
        <w:rPr>
          <w:rStyle w:val="Hypertextovodkaz"/>
          <w:rFonts w:ascii="Times New Roman" w:hAnsi="Times New Roman"/>
          <w:i/>
          <w:color w:val="auto"/>
          <w:sz w:val="24"/>
          <w:szCs w:val="24"/>
          <w:lang w:val="en-GB"/>
        </w:rPr>
        <w:t xml:space="preserve"> </w:t>
      </w:r>
      <w:r w:rsidR="00F97ED1" w:rsidRPr="00932C02">
        <w:rPr>
          <w:rStyle w:val="Hypertextovodkaz"/>
          <w:rFonts w:ascii="Times New Roman" w:hAnsi="Times New Roman"/>
          <w:i/>
          <w:color w:val="auto"/>
          <w:sz w:val="24"/>
          <w:szCs w:val="24"/>
          <w:lang w:val="en-GB"/>
        </w:rPr>
        <w:t>P</w:t>
      </w:r>
      <w:r w:rsidRPr="00932C02">
        <w:rPr>
          <w:rStyle w:val="Hypertextovodkaz"/>
          <w:rFonts w:ascii="Times New Roman" w:hAnsi="Times New Roman"/>
          <w:i/>
          <w:color w:val="auto"/>
          <w:sz w:val="24"/>
          <w:szCs w:val="24"/>
          <w:lang w:val="en-GB"/>
        </w:rPr>
        <w:t>rogram</w:t>
      </w:r>
      <w:r w:rsidR="00F97ED1" w:rsidRPr="00932C02">
        <w:rPr>
          <w:rStyle w:val="Hypertextovodkaz"/>
          <w:rFonts w:ascii="Times New Roman" w:hAnsi="Times New Roman"/>
          <w:i/>
          <w:color w:val="auto"/>
          <w:sz w:val="24"/>
          <w:szCs w:val="24"/>
          <w:lang w:val="en-GB"/>
        </w:rPr>
        <w:t>s</w:t>
      </w:r>
      <w:r w:rsidRPr="00932C02">
        <w:rPr>
          <w:rStyle w:val="Hypertextovodkaz"/>
          <w:rFonts w:ascii="Times New Roman" w:hAnsi="Times New Roman"/>
          <w:i/>
          <w:color w:val="auto"/>
          <w:sz w:val="24"/>
          <w:szCs w:val="24"/>
          <w:lang w:val="en-GB"/>
        </w:rPr>
        <w:t>:</w:t>
      </w:r>
    </w:p>
    <w:p w14:paraId="54EED3AD" w14:textId="07640DEE" w:rsidR="00E20140" w:rsidRPr="00932C02" w:rsidRDefault="00F97ED1" w:rsidP="00E20140">
      <w:pPr>
        <w:tabs>
          <w:tab w:val="left" w:pos="426"/>
        </w:tabs>
        <w:spacing w:after="0"/>
        <w:jc w:val="both"/>
        <w:rPr>
          <w:rFonts w:ascii="Times New Roman" w:hAnsi="Times New Roman" w:cs="Times New Roman"/>
          <w:b/>
          <w:sz w:val="24"/>
          <w:szCs w:val="24"/>
          <w:lang w:val="en-GB"/>
        </w:rPr>
      </w:pPr>
      <w:r w:rsidRPr="00932C02">
        <w:rPr>
          <w:rFonts w:ascii="Times New Roman" w:hAnsi="Times New Roman" w:cs="Times New Roman"/>
          <w:sz w:val="24"/>
          <w:szCs w:val="24"/>
          <w:lang w:val="en-GB"/>
        </w:rPr>
        <w:t>Risk</w:t>
      </w:r>
      <w:r w:rsidR="00000E1B" w:rsidRPr="00932C02">
        <w:rPr>
          <w:rFonts w:ascii="Times New Roman" w:hAnsi="Times New Roman" w:cs="Times New Roman"/>
          <w:sz w:val="24"/>
          <w:szCs w:val="24"/>
          <w:lang w:val="en-GB"/>
        </w:rPr>
        <w:t xml:space="preserve"> </w:t>
      </w:r>
      <w:r w:rsidR="00E20140" w:rsidRPr="00932C02">
        <w:rPr>
          <w:rFonts w:ascii="Times New Roman" w:hAnsi="Times New Roman" w:cs="Times New Roman"/>
          <w:sz w:val="24"/>
          <w:szCs w:val="24"/>
          <w:lang w:val="en-GB"/>
        </w:rPr>
        <w:t>Management</w:t>
      </w:r>
      <w:r w:rsidR="00E20140" w:rsidRPr="00932C02">
        <w:rPr>
          <w:rFonts w:ascii="Times New Roman" w:hAnsi="Times New Roman" w:cs="Times New Roman"/>
          <w:sz w:val="24"/>
          <w:szCs w:val="24"/>
          <w:lang w:val="en-GB"/>
        </w:rPr>
        <w:tab/>
      </w:r>
      <w:r w:rsidR="00E20140" w:rsidRPr="00932C02">
        <w:rPr>
          <w:rFonts w:ascii="Times New Roman" w:hAnsi="Times New Roman" w:cs="Times New Roman"/>
          <w:sz w:val="24"/>
          <w:szCs w:val="24"/>
          <w:lang w:val="en-GB"/>
        </w:rPr>
        <w:tab/>
      </w:r>
      <w:r w:rsidR="00F76856" w:rsidRPr="00932C02">
        <w:rPr>
          <w:rFonts w:ascii="Times New Roman" w:hAnsi="Times New Roman" w:cs="Times New Roman"/>
          <w:b/>
          <w:sz w:val="24"/>
          <w:szCs w:val="24"/>
          <w:lang w:val="en-GB"/>
        </w:rPr>
        <w:t xml:space="preserve">entrance exam </w:t>
      </w:r>
      <w:r w:rsidR="00932C02" w:rsidRPr="00932C02">
        <w:rPr>
          <w:rFonts w:ascii="Times New Roman" w:hAnsi="Times New Roman" w:cs="Times New Roman"/>
          <w:b/>
          <w:sz w:val="24"/>
          <w:szCs w:val="24"/>
          <w:lang w:val="en-GB"/>
        </w:rPr>
        <w:t>pardoned</w:t>
      </w:r>
    </w:p>
    <w:p w14:paraId="693B6E95" w14:textId="09B48FF9" w:rsidR="00E20140" w:rsidRPr="00932C02" w:rsidRDefault="00E20140" w:rsidP="00E20140">
      <w:pPr>
        <w:tabs>
          <w:tab w:val="left" w:pos="426"/>
        </w:tabs>
        <w:spacing w:after="0"/>
        <w:jc w:val="both"/>
        <w:outlineLvl w:val="0"/>
        <w:rPr>
          <w:rFonts w:ascii="Times New Roman" w:hAnsi="Times New Roman" w:cs="Times New Roman"/>
          <w:b/>
          <w:sz w:val="24"/>
          <w:szCs w:val="24"/>
          <w:lang w:val="en-GB"/>
        </w:rPr>
      </w:pPr>
      <w:r w:rsidRPr="00932C02">
        <w:rPr>
          <w:rStyle w:val="Hypertextovodkaz"/>
          <w:rFonts w:ascii="Times New Roman" w:hAnsi="Times New Roman"/>
          <w:color w:val="auto"/>
          <w:sz w:val="24"/>
          <w:szCs w:val="24"/>
          <w:u w:val="none"/>
          <w:lang w:val="en-GB"/>
        </w:rPr>
        <w:t>Environment</w:t>
      </w:r>
      <w:r w:rsidR="00000E1B" w:rsidRPr="00932C02">
        <w:rPr>
          <w:rStyle w:val="Hypertextovodkaz"/>
          <w:rFonts w:ascii="Times New Roman" w:hAnsi="Times New Roman"/>
          <w:color w:val="auto"/>
          <w:sz w:val="24"/>
          <w:szCs w:val="24"/>
          <w:u w:val="none"/>
          <w:lang w:val="en-GB"/>
        </w:rPr>
        <w:t>al Security</w:t>
      </w:r>
      <w:r w:rsidRPr="00932C02">
        <w:rPr>
          <w:rStyle w:val="Hypertextovodkaz"/>
          <w:rFonts w:ascii="Times New Roman" w:hAnsi="Times New Roman"/>
          <w:color w:val="auto"/>
          <w:sz w:val="24"/>
          <w:szCs w:val="24"/>
          <w:u w:val="none"/>
          <w:lang w:val="en-GB"/>
        </w:rPr>
        <w:tab/>
      </w:r>
      <w:r w:rsidR="00F76856" w:rsidRPr="00932C02">
        <w:rPr>
          <w:rFonts w:ascii="Times New Roman" w:hAnsi="Times New Roman" w:cs="Times New Roman"/>
          <w:b/>
          <w:sz w:val="24"/>
          <w:szCs w:val="24"/>
          <w:lang w:val="en-GB"/>
        </w:rPr>
        <w:t xml:space="preserve">entrance exam </w:t>
      </w:r>
      <w:r w:rsidR="00932C02" w:rsidRPr="00932C02">
        <w:rPr>
          <w:rFonts w:ascii="Times New Roman" w:hAnsi="Times New Roman" w:cs="Times New Roman"/>
          <w:b/>
          <w:sz w:val="24"/>
          <w:szCs w:val="24"/>
          <w:lang w:val="en-GB"/>
        </w:rPr>
        <w:t>pardoned</w:t>
      </w:r>
    </w:p>
    <w:p w14:paraId="280E490F" w14:textId="77777777" w:rsidR="00E20140" w:rsidRPr="00932C02" w:rsidRDefault="00E20140" w:rsidP="00E20140">
      <w:pPr>
        <w:tabs>
          <w:tab w:val="left" w:pos="426"/>
        </w:tabs>
        <w:jc w:val="both"/>
        <w:rPr>
          <w:rFonts w:ascii="Times New Roman" w:hAnsi="Times New Roman" w:cs="Times New Roman"/>
          <w:lang w:val="en-GB"/>
        </w:rPr>
      </w:pPr>
    </w:p>
    <w:p w14:paraId="471592C0" w14:textId="6899C82F" w:rsidR="00E20140" w:rsidRPr="00932C02" w:rsidRDefault="00F76856" w:rsidP="00E20140">
      <w:pPr>
        <w:spacing w:after="0"/>
        <w:jc w:val="center"/>
        <w:rPr>
          <w:rFonts w:ascii="Times New Roman" w:hAnsi="Times New Roman" w:cs="Times New Roman"/>
          <w:b/>
          <w:sz w:val="28"/>
          <w:szCs w:val="28"/>
          <w:lang w:val="en-GB"/>
        </w:rPr>
      </w:pPr>
      <w:r w:rsidRPr="00932C02">
        <w:rPr>
          <w:rFonts w:ascii="Times New Roman" w:hAnsi="Times New Roman" w:cs="Times New Roman"/>
          <w:b/>
          <w:sz w:val="28"/>
          <w:szCs w:val="28"/>
          <w:lang w:val="en-GB"/>
        </w:rPr>
        <w:t>Article</w:t>
      </w:r>
      <w:r w:rsidR="00E20140" w:rsidRPr="00932C02">
        <w:rPr>
          <w:rFonts w:ascii="Times New Roman" w:hAnsi="Times New Roman" w:cs="Times New Roman"/>
          <w:b/>
          <w:sz w:val="28"/>
          <w:szCs w:val="28"/>
          <w:lang w:val="en-GB"/>
        </w:rPr>
        <w:t xml:space="preserve"> 5</w:t>
      </w:r>
    </w:p>
    <w:p w14:paraId="21ABA279" w14:textId="7F94E29D" w:rsidR="00E20140" w:rsidRPr="00932C02" w:rsidRDefault="00A108C1" w:rsidP="00E20140">
      <w:pPr>
        <w:spacing w:after="0"/>
        <w:jc w:val="center"/>
        <w:rPr>
          <w:rFonts w:ascii="Times New Roman" w:hAnsi="Times New Roman" w:cs="Times New Roman"/>
          <w:b/>
          <w:sz w:val="28"/>
          <w:szCs w:val="28"/>
          <w:lang w:val="en-GB"/>
        </w:rPr>
      </w:pPr>
      <w:r w:rsidRPr="00932C02">
        <w:rPr>
          <w:rFonts w:ascii="Times New Roman" w:hAnsi="Times New Roman" w:cs="Times New Roman"/>
          <w:b/>
          <w:sz w:val="28"/>
          <w:szCs w:val="28"/>
          <w:lang w:val="en-GB"/>
        </w:rPr>
        <w:t>Publication of Results</w:t>
      </w:r>
    </w:p>
    <w:p w14:paraId="5084C3D0" w14:textId="77777777" w:rsidR="00E20140" w:rsidRPr="00932C02" w:rsidRDefault="00E20140" w:rsidP="00E20140">
      <w:pPr>
        <w:spacing w:after="0"/>
        <w:jc w:val="center"/>
        <w:rPr>
          <w:rFonts w:ascii="Times New Roman" w:hAnsi="Times New Roman" w:cs="Times New Roman"/>
          <w:b/>
          <w:sz w:val="28"/>
          <w:szCs w:val="28"/>
          <w:lang w:val="en-GB"/>
        </w:rPr>
      </w:pPr>
    </w:p>
    <w:p w14:paraId="1058E3D3" w14:textId="0F39707C" w:rsidR="00E20140" w:rsidRPr="00932C02" w:rsidRDefault="00932C02" w:rsidP="00E20140">
      <w:pPr>
        <w:jc w:val="both"/>
        <w:rPr>
          <w:rFonts w:ascii="Times New Roman" w:hAnsi="Times New Roman" w:cs="Times New Roman"/>
          <w:sz w:val="24"/>
          <w:szCs w:val="24"/>
          <w:lang w:val="en-GB"/>
        </w:rPr>
      </w:pPr>
      <w:r w:rsidRPr="00932C02">
        <w:rPr>
          <w:rFonts w:ascii="Times New Roman" w:hAnsi="Times New Roman" w:cs="Times New Roman"/>
          <w:sz w:val="24"/>
          <w:szCs w:val="24"/>
          <w:lang w:val="en-GB"/>
        </w:rPr>
        <w:t>Admissions to bachelor's and subsequent master's study programs will take place in August. The results will be published no later than August 30, 2024.</w:t>
      </w:r>
    </w:p>
    <w:p w14:paraId="0E674C3A" w14:textId="77777777" w:rsidR="00593D0B" w:rsidRPr="00932C02" w:rsidRDefault="00593D0B" w:rsidP="00593D0B">
      <w:pPr>
        <w:jc w:val="both"/>
        <w:rPr>
          <w:rFonts w:ascii="Times New Roman" w:hAnsi="Times New Roman" w:cs="Times New Roman"/>
          <w:lang w:val="en-GB"/>
        </w:rPr>
      </w:pP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593D0B" w:rsidRPr="00932C02" w14:paraId="654928C7" w14:textId="77777777" w:rsidTr="00F171C0">
        <w:tc>
          <w:tcPr>
            <w:tcW w:w="9212" w:type="dxa"/>
            <w:gridSpan w:val="4"/>
            <w:tcBorders>
              <w:top w:val="double" w:sz="6" w:space="0" w:color="000000"/>
            </w:tcBorders>
          </w:tcPr>
          <w:p w14:paraId="2BE402B8" w14:textId="77777777" w:rsidR="00593D0B" w:rsidRPr="00932C02" w:rsidRDefault="00593D0B" w:rsidP="00F171C0">
            <w:pPr>
              <w:jc w:val="center"/>
              <w:rPr>
                <w:rFonts w:ascii="Times New Roman" w:hAnsi="Times New Roman" w:cs="Times New Roman"/>
                <w:lang w:val="en-GB"/>
              </w:rPr>
            </w:pPr>
            <w:r w:rsidRPr="00932C02">
              <w:rPr>
                <w:rFonts w:ascii="Times New Roman" w:hAnsi="Times New Roman" w:cs="Times New Roman"/>
                <w:lang w:val="en-GB"/>
              </w:rPr>
              <w:t>Document Version</w:t>
            </w:r>
          </w:p>
        </w:tc>
      </w:tr>
      <w:tr w:rsidR="00593D0B" w:rsidRPr="00932C02" w14:paraId="7F9E9A65" w14:textId="77777777" w:rsidTr="00F171C0">
        <w:tc>
          <w:tcPr>
            <w:tcW w:w="2303" w:type="dxa"/>
          </w:tcPr>
          <w:p w14:paraId="42AE55A0" w14:textId="77777777" w:rsidR="00593D0B" w:rsidRPr="00932C02" w:rsidRDefault="00593D0B" w:rsidP="00F171C0">
            <w:pPr>
              <w:jc w:val="center"/>
              <w:rPr>
                <w:rFonts w:ascii="Times New Roman" w:hAnsi="Times New Roman" w:cs="Times New Roman"/>
                <w:caps/>
                <w:lang w:val="en-GB"/>
              </w:rPr>
            </w:pPr>
            <w:r w:rsidRPr="00932C02">
              <w:rPr>
                <w:rFonts w:ascii="Times New Roman" w:hAnsi="Times New Roman" w:cs="Times New Roman"/>
                <w:lang w:val="en-GB"/>
              </w:rPr>
              <w:t>Date</w:t>
            </w:r>
          </w:p>
        </w:tc>
        <w:tc>
          <w:tcPr>
            <w:tcW w:w="2303" w:type="dxa"/>
          </w:tcPr>
          <w:p w14:paraId="3517B437" w14:textId="77777777" w:rsidR="00593D0B" w:rsidRPr="00932C02" w:rsidRDefault="00593D0B" w:rsidP="00F171C0">
            <w:pPr>
              <w:jc w:val="center"/>
              <w:rPr>
                <w:rFonts w:ascii="Times New Roman" w:hAnsi="Times New Roman" w:cs="Times New Roman"/>
                <w:caps/>
                <w:lang w:val="en-GB"/>
              </w:rPr>
            </w:pPr>
            <w:r w:rsidRPr="00932C02">
              <w:rPr>
                <w:rFonts w:ascii="Times New Roman" w:hAnsi="Times New Roman" w:cs="Times New Roman"/>
                <w:lang w:val="en-GB"/>
              </w:rPr>
              <w:t>Version</w:t>
            </w:r>
          </w:p>
        </w:tc>
        <w:tc>
          <w:tcPr>
            <w:tcW w:w="2303" w:type="dxa"/>
          </w:tcPr>
          <w:p w14:paraId="69697AB2" w14:textId="77777777" w:rsidR="00593D0B" w:rsidRPr="00932C02" w:rsidRDefault="00593D0B" w:rsidP="00F171C0">
            <w:pPr>
              <w:jc w:val="center"/>
              <w:rPr>
                <w:rFonts w:ascii="Times New Roman" w:hAnsi="Times New Roman" w:cs="Times New Roman"/>
                <w:caps/>
                <w:lang w:val="en-GB"/>
              </w:rPr>
            </w:pPr>
            <w:r w:rsidRPr="00932C02">
              <w:rPr>
                <w:rFonts w:ascii="Times New Roman" w:hAnsi="Times New Roman" w:cs="Times New Roman"/>
                <w:caps/>
                <w:lang w:val="en-GB"/>
              </w:rPr>
              <w:t>Changed</w:t>
            </w:r>
          </w:p>
        </w:tc>
        <w:tc>
          <w:tcPr>
            <w:tcW w:w="2303" w:type="dxa"/>
          </w:tcPr>
          <w:p w14:paraId="0E94DAE7" w14:textId="77777777" w:rsidR="00593D0B" w:rsidRPr="00932C02" w:rsidRDefault="00593D0B" w:rsidP="00F171C0">
            <w:pPr>
              <w:jc w:val="center"/>
              <w:rPr>
                <w:rFonts w:ascii="Times New Roman" w:hAnsi="Times New Roman" w:cs="Times New Roman"/>
                <w:caps/>
                <w:lang w:val="en-GB"/>
              </w:rPr>
            </w:pPr>
            <w:r w:rsidRPr="00932C02">
              <w:rPr>
                <w:rFonts w:ascii="Times New Roman" w:hAnsi="Times New Roman" w:cs="Times New Roman"/>
                <w:lang w:val="en-GB"/>
              </w:rPr>
              <w:t>Change Description</w:t>
            </w:r>
          </w:p>
        </w:tc>
      </w:tr>
      <w:tr w:rsidR="00593D0B" w:rsidRPr="00932C02" w14:paraId="38A0CA49" w14:textId="77777777" w:rsidTr="00F171C0">
        <w:tc>
          <w:tcPr>
            <w:tcW w:w="2303" w:type="dxa"/>
          </w:tcPr>
          <w:p w14:paraId="029603AA" w14:textId="01DF4733" w:rsidR="00593D0B" w:rsidRPr="00932C02" w:rsidRDefault="00593D0B" w:rsidP="00F171C0">
            <w:pPr>
              <w:jc w:val="center"/>
              <w:rPr>
                <w:rFonts w:ascii="Times New Roman" w:hAnsi="Times New Roman" w:cs="Times New Roman"/>
                <w:lang w:val="en-GB"/>
              </w:rPr>
            </w:pPr>
            <w:r w:rsidRPr="00932C02">
              <w:rPr>
                <w:rFonts w:ascii="Times New Roman" w:hAnsi="Times New Roman" w:cs="Times New Roman"/>
                <w:lang w:val="en-GB"/>
              </w:rPr>
              <w:t>05</w:t>
            </w:r>
            <w:r w:rsidRPr="00932C02">
              <w:rPr>
                <w:rFonts w:ascii="Times New Roman" w:hAnsi="Times New Roman" w:cs="Times New Roman"/>
                <w:lang w:val="en-GB"/>
              </w:rPr>
              <w:t>. 0</w:t>
            </w:r>
            <w:r w:rsidRPr="00932C02">
              <w:rPr>
                <w:rFonts w:ascii="Times New Roman" w:hAnsi="Times New Roman" w:cs="Times New Roman"/>
                <w:lang w:val="en-GB"/>
              </w:rPr>
              <w:t>6</w:t>
            </w:r>
            <w:r w:rsidRPr="00932C02">
              <w:rPr>
                <w:rFonts w:ascii="Times New Roman" w:hAnsi="Times New Roman" w:cs="Times New Roman"/>
                <w:lang w:val="en-GB"/>
              </w:rPr>
              <w:t>. 2024</w:t>
            </w:r>
          </w:p>
        </w:tc>
        <w:tc>
          <w:tcPr>
            <w:tcW w:w="2303" w:type="dxa"/>
          </w:tcPr>
          <w:p w14:paraId="501744AF" w14:textId="77777777" w:rsidR="00593D0B" w:rsidRPr="00932C02" w:rsidRDefault="00593D0B" w:rsidP="00F171C0">
            <w:pPr>
              <w:jc w:val="center"/>
              <w:rPr>
                <w:rFonts w:ascii="Times New Roman" w:hAnsi="Times New Roman" w:cs="Times New Roman"/>
                <w:lang w:val="en-GB"/>
              </w:rPr>
            </w:pPr>
            <w:r w:rsidRPr="00932C02">
              <w:rPr>
                <w:rFonts w:ascii="Times New Roman" w:hAnsi="Times New Roman" w:cs="Times New Roman"/>
                <w:lang w:val="en-GB"/>
              </w:rPr>
              <w:t>01</w:t>
            </w:r>
          </w:p>
        </w:tc>
        <w:tc>
          <w:tcPr>
            <w:tcW w:w="2303" w:type="dxa"/>
          </w:tcPr>
          <w:p w14:paraId="27B2C2B2" w14:textId="77777777" w:rsidR="00593D0B" w:rsidRPr="00932C02" w:rsidRDefault="00593D0B" w:rsidP="00F171C0">
            <w:pPr>
              <w:jc w:val="center"/>
              <w:rPr>
                <w:rFonts w:ascii="Times New Roman" w:hAnsi="Times New Roman" w:cs="Times New Roman"/>
                <w:lang w:val="en-GB"/>
              </w:rPr>
            </w:pPr>
            <w:r w:rsidRPr="00932C02">
              <w:rPr>
                <w:rFonts w:ascii="Times New Roman" w:hAnsi="Times New Roman" w:cs="Times New Roman"/>
                <w:lang w:val="en-GB"/>
              </w:rPr>
              <w:t>Dean</w:t>
            </w:r>
          </w:p>
        </w:tc>
        <w:tc>
          <w:tcPr>
            <w:tcW w:w="2303" w:type="dxa"/>
          </w:tcPr>
          <w:p w14:paraId="0FE3FE55" w14:textId="77777777" w:rsidR="00593D0B" w:rsidRPr="00932C02" w:rsidRDefault="00593D0B" w:rsidP="00F171C0">
            <w:pPr>
              <w:jc w:val="center"/>
              <w:rPr>
                <w:rFonts w:ascii="Times New Roman" w:hAnsi="Times New Roman" w:cs="Times New Roman"/>
                <w:lang w:val="en-GB"/>
              </w:rPr>
            </w:pPr>
            <w:r w:rsidRPr="00932C02">
              <w:rPr>
                <w:rFonts w:ascii="Times New Roman" w:hAnsi="Times New Roman" w:cs="Times New Roman"/>
                <w:lang w:val="en-GB"/>
              </w:rPr>
              <w:t>Document Creation</w:t>
            </w:r>
          </w:p>
        </w:tc>
      </w:tr>
      <w:tr w:rsidR="00593D0B" w:rsidRPr="00932C02" w14:paraId="172B2071" w14:textId="77777777" w:rsidTr="00F171C0">
        <w:tc>
          <w:tcPr>
            <w:tcW w:w="2303" w:type="dxa"/>
          </w:tcPr>
          <w:p w14:paraId="0B7D3055" w14:textId="77777777" w:rsidR="00593D0B" w:rsidRPr="00932C02" w:rsidRDefault="00593D0B" w:rsidP="00F171C0">
            <w:pPr>
              <w:jc w:val="center"/>
              <w:rPr>
                <w:rFonts w:ascii="Times New Roman" w:hAnsi="Times New Roman" w:cs="Times New Roman"/>
                <w:lang w:val="en-GB"/>
              </w:rPr>
            </w:pPr>
          </w:p>
        </w:tc>
        <w:tc>
          <w:tcPr>
            <w:tcW w:w="2303" w:type="dxa"/>
          </w:tcPr>
          <w:p w14:paraId="5CB3F03D" w14:textId="77777777" w:rsidR="00593D0B" w:rsidRPr="00932C02" w:rsidRDefault="00593D0B" w:rsidP="00F171C0">
            <w:pPr>
              <w:jc w:val="center"/>
              <w:rPr>
                <w:rFonts w:ascii="Times New Roman" w:hAnsi="Times New Roman" w:cs="Times New Roman"/>
                <w:lang w:val="en-GB"/>
              </w:rPr>
            </w:pPr>
          </w:p>
        </w:tc>
        <w:tc>
          <w:tcPr>
            <w:tcW w:w="2303" w:type="dxa"/>
          </w:tcPr>
          <w:p w14:paraId="7E14394F" w14:textId="77777777" w:rsidR="00593D0B" w:rsidRPr="00932C02" w:rsidRDefault="00593D0B" w:rsidP="00F171C0">
            <w:pPr>
              <w:jc w:val="center"/>
              <w:rPr>
                <w:rFonts w:ascii="Times New Roman" w:hAnsi="Times New Roman" w:cs="Times New Roman"/>
                <w:lang w:val="en-GB"/>
              </w:rPr>
            </w:pPr>
          </w:p>
        </w:tc>
        <w:tc>
          <w:tcPr>
            <w:tcW w:w="2303" w:type="dxa"/>
          </w:tcPr>
          <w:p w14:paraId="68E79424" w14:textId="77777777" w:rsidR="00593D0B" w:rsidRPr="00932C02" w:rsidRDefault="00593D0B" w:rsidP="00F171C0">
            <w:pPr>
              <w:jc w:val="center"/>
              <w:rPr>
                <w:rFonts w:ascii="Times New Roman" w:hAnsi="Times New Roman" w:cs="Times New Roman"/>
                <w:lang w:val="en-GB"/>
              </w:rPr>
            </w:pPr>
          </w:p>
        </w:tc>
      </w:tr>
    </w:tbl>
    <w:p w14:paraId="087F8D1F" w14:textId="77777777" w:rsidR="00593D0B" w:rsidRPr="00932C02" w:rsidRDefault="00593D0B" w:rsidP="00593D0B">
      <w:pPr>
        <w:rPr>
          <w:rFonts w:ascii="Times New Roman" w:hAnsi="Times New Roman" w:cs="Times New Roman"/>
          <w:lang w:val="en-GB"/>
        </w:rPr>
      </w:pPr>
    </w:p>
    <w:sectPr w:rsidR="00593D0B" w:rsidRPr="00932C02" w:rsidSect="00E20140">
      <w:footerReference w:type="default" r:id="rId6"/>
      <w:pgSz w:w="11906" w:h="16838"/>
      <w:pgMar w:top="708" w:right="1224" w:bottom="834"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0999958"/>
      <w:docPartObj>
        <w:docPartGallery w:val="Page Numbers (Bottom of Page)"/>
        <w:docPartUnique/>
      </w:docPartObj>
    </w:sdtPr>
    <w:sdtContent>
      <w:p w14:paraId="0820BADD" w14:textId="77777777" w:rsidR="00000000" w:rsidRDefault="00000000">
        <w:pPr>
          <w:pStyle w:val="Zpat"/>
          <w:jc w:val="center"/>
        </w:pPr>
        <w:r>
          <w:fldChar w:fldCharType="begin"/>
        </w:r>
        <w:r>
          <w:instrText>PAGE   \* MERGEFORMAT</w:instrText>
        </w:r>
        <w:r>
          <w:fldChar w:fldCharType="separate"/>
        </w:r>
        <w:r>
          <w:t>2</w:t>
        </w:r>
        <w:r>
          <w:fldChar w:fldCharType="end"/>
        </w:r>
      </w:p>
    </w:sdtContent>
  </w:sdt>
  <w:p w14:paraId="6AAD5453" w14:textId="77777777" w:rsidR="00000000" w:rsidRDefault="00000000">
    <w:pPr>
      <w:pStyle w:val="Zpa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40"/>
    <w:rsid w:val="00000E1B"/>
    <w:rsid w:val="000355B9"/>
    <w:rsid w:val="001F0099"/>
    <w:rsid w:val="001F1705"/>
    <w:rsid w:val="004C55D0"/>
    <w:rsid w:val="00593D0B"/>
    <w:rsid w:val="00803C24"/>
    <w:rsid w:val="00851259"/>
    <w:rsid w:val="008B407E"/>
    <w:rsid w:val="00932C02"/>
    <w:rsid w:val="00975E3F"/>
    <w:rsid w:val="009F3629"/>
    <w:rsid w:val="00A108C1"/>
    <w:rsid w:val="00AB4779"/>
    <w:rsid w:val="00B2587C"/>
    <w:rsid w:val="00B43810"/>
    <w:rsid w:val="00B8192F"/>
    <w:rsid w:val="00DB4D6D"/>
    <w:rsid w:val="00DD26F3"/>
    <w:rsid w:val="00E20140"/>
    <w:rsid w:val="00EF3C48"/>
    <w:rsid w:val="00F02FC5"/>
    <w:rsid w:val="00F76856"/>
    <w:rsid w:val="00F86E37"/>
    <w:rsid w:val="00F97E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4ADCF"/>
  <w15:chartTrackingRefBased/>
  <w15:docId w15:val="{BE473E74-C3C6-4F8F-8B67-9A4B203B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0140"/>
    <w:rPr>
      <w:rFonts w:ascii="Calibri" w:eastAsia="Calibri" w:hAnsi="Calibri" w:cs="Calibri"/>
      <w:color w:val="000000"/>
      <w:kern w:val="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rsid w:val="00E20140"/>
    <w:pPr>
      <w:spacing w:after="0" w:line="240" w:lineRule="auto"/>
    </w:pPr>
    <w:rPr>
      <w:rFonts w:eastAsiaTheme="minorEastAsia"/>
      <w:kern w:val="0"/>
      <w:lang w:eastAsia="cs-CZ"/>
      <w14:ligatures w14:val="none"/>
    </w:rPr>
    <w:tblPr>
      <w:tblCellMar>
        <w:top w:w="0" w:type="dxa"/>
        <w:left w:w="0" w:type="dxa"/>
        <w:bottom w:w="0" w:type="dxa"/>
        <w:right w:w="0" w:type="dxa"/>
      </w:tblCellMar>
    </w:tblPr>
  </w:style>
  <w:style w:type="paragraph" w:styleId="Zpat">
    <w:name w:val="footer"/>
    <w:basedOn w:val="Normln"/>
    <w:link w:val="ZpatChar"/>
    <w:uiPriority w:val="99"/>
    <w:unhideWhenUsed/>
    <w:rsid w:val="00E20140"/>
    <w:pPr>
      <w:tabs>
        <w:tab w:val="center" w:pos="4536"/>
        <w:tab w:val="right" w:pos="9072"/>
      </w:tabs>
      <w:spacing w:after="0" w:line="240" w:lineRule="auto"/>
    </w:pPr>
  </w:style>
  <w:style w:type="character" w:customStyle="1" w:styleId="ZpatChar">
    <w:name w:val="Zápatí Char"/>
    <w:basedOn w:val="Standardnpsmoodstavce"/>
    <w:link w:val="Zpat"/>
    <w:uiPriority w:val="99"/>
    <w:rsid w:val="00E20140"/>
    <w:rPr>
      <w:rFonts w:ascii="Calibri" w:eastAsia="Calibri" w:hAnsi="Calibri" w:cs="Calibri"/>
      <w:color w:val="000000"/>
      <w:kern w:val="0"/>
      <w:lang w:eastAsia="cs-CZ"/>
      <w14:ligatures w14:val="none"/>
    </w:rPr>
  </w:style>
  <w:style w:type="character" w:styleId="Hypertextovodkaz">
    <w:name w:val="Hyperlink"/>
    <w:rsid w:val="00E2014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http://www.portal.utb.cz" TargetMode="External"/><Relationship Id="rId4"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471</Words>
  <Characters>2779</Characters>
  <Application>Microsoft Office Word</Application>
  <DocSecurity>0</DocSecurity>
  <Lines>23</Lines>
  <Paragraphs>6</Paragraphs>
  <ScaleCrop>false</ScaleCrop>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22</cp:revision>
  <dcterms:created xsi:type="dcterms:W3CDTF">2024-07-18T05:37:00Z</dcterms:created>
  <dcterms:modified xsi:type="dcterms:W3CDTF">2024-07-18T05:59:00Z</dcterms:modified>
</cp:coreProperties>
</file>