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2318"/>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2"/>
        <w:gridCol w:w="6830"/>
      </w:tblGrid>
      <w:tr w:rsidR="003617CD" w:rsidRPr="00671959" w14:paraId="53D744F8" w14:textId="77777777" w:rsidTr="0004440F">
        <w:trPr>
          <w:trHeight w:hRule="exact" w:val="340"/>
        </w:trPr>
        <w:tc>
          <w:tcPr>
            <w:tcW w:w="2212" w:type="dxa"/>
            <w:tcBorders>
              <w:top w:val="double" w:sz="4" w:space="0" w:color="auto"/>
              <w:left w:val="double" w:sz="4" w:space="0" w:color="auto"/>
              <w:bottom w:val="single" w:sz="4" w:space="0" w:color="auto"/>
              <w:right w:val="single" w:sz="4" w:space="0" w:color="auto"/>
            </w:tcBorders>
            <w:vAlign w:val="center"/>
          </w:tcPr>
          <w:p w14:paraId="4235B567" w14:textId="1C8FFD27" w:rsidR="003617CD" w:rsidRPr="00671959" w:rsidRDefault="002E236B" w:rsidP="00052163">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Code</w:t>
            </w:r>
            <w:r w:rsidR="003617CD" w:rsidRPr="00671959">
              <w:rPr>
                <w:rFonts w:ascii="Times New Roman" w:hAnsi="Times New Roman" w:cs="Times New Roman"/>
                <w:b w:val="0"/>
                <w:bCs w:val="0"/>
                <w:sz w:val="24"/>
                <w:szCs w:val="24"/>
                <w:lang w:val="en-GB"/>
              </w:rPr>
              <w:t>:</w:t>
            </w:r>
          </w:p>
        </w:tc>
        <w:tc>
          <w:tcPr>
            <w:tcW w:w="6830" w:type="dxa"/>
            <w:tcBorders>
              <w:top w:val="double" w:sz="4" w:space="0" w:color="auto"/>
              <w:left w:val="single" w:sz="4" w:space="0" w:color="auto"/>
              <w:bottom w:val="single" w:sz="4" w:space="0" w:color="auto"/>
              <w:right w:val="double" w:sz="4" w:space="0" w:color="auto"/>
            </w:tcBorders>
            <w:vAlign w:val="center"/>
          </w:tcPr>
          <w:p w14:paraId="217D028B" w14:textId="77777777" w:rsidR="003617CD" w:rsidRPr="00671959" w:rsidRDefault="003617CD" w:rsidP="00052163">
            <w:pPr>
              <w:pStyle w:val="normln1"/>
              <w:rPr>
                <w:rFonts w:ascii="Times New Roman" w:hAnsi="Times New Roman" w:cs="Times New Roman"/>
                <w:bCs w:val="0"/>
                <w:sz w:val="24"/>
                <w:szCs w:val="24"/>
                <w:lang w:val="en-GB"/>
              </w:rPr>
            </w:pPr>
            <w:r w:rsidRPr="00671959">
              <w:rPr>
                <w:rFonts w:ascii="Times New Roman" w:hAnsi="Times New Roman" w:cs="Times New Roman"/>
                <w:bCs w:val="0"/>
                <w:sz w:val="24"/>
                <w:szCs w:val="24"/>
                <w:lang w:val="en-GB"/>
              </w:rPr>
              <w:t>PD/01/2018</w:t>
            </w:r>
          </w:p>
        </w:tc>
      </w:tr>
      <w:tr w:rsidR="003617CD" w:rsidRPr="00671959" w14:paraId="35139593" w14:textId="77777777" w:rsidTr="0004440F">
        <w:trPr>
          <w:trHeight w:hRule="exact" w:val="340"/>
        </w:trPr>
        <w:tc>
          <w:tcPr>
            <w:tcW w:w="2212" w:type="dxa"/>
            <w:tcBorders>
              <w:top w:val="single" w:sz="4" w:space="0" w:color="auto"/>
              <w:left w:val="double" w:sz="4" w:space="0" w:color="auto"/>
              <w:bottom w:val="single" w:sz="4" w:space="0" w:color="auto"/>
              <w:right w:val="single" w:sz="4" w:space="0" w:color="auto"/>
            </w:tcBorders>
            <w:vAlign w:val="center"/>
          </w:tcPr>
          <w:p w14:paraId="047DB9F6" w14:textId="2B2E9C6A" w:rsidR="003617CD" w:rsidRPr="00671959" w:rsidRDefault="002E236B" w:rsidP="00052163">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Type</w:t>
            </w:r>
            <w:r w:rsidR="003617CD" w:rsidRPr="00671959">
              <w:rPr>
                <w:rFonts w:ascii="Times New Roman" w:hAnsi="Times New Roman" w:cs="Times New Roman"/>
                <w:b w:val="0"/>
                <w:bCs w:val="0"/>
                <w:sz w:val="24"/>
                <w:szCs w:val="24"/>
                <w:lang w:val="en-GB"/>
              </w:rPr>
              <w:t>:</w:t>
            </w:r>
          </w:p>
        </w:tc>
        <w:tc>
          <w:tcPr>
            <w:tcW w:w="6830" w:type="dxa"/>
            <w:tcBorders>
              <w:top w:val="single" w:sz="4" w:space="0" w:color="auto"/>
              <w:left w:val="single" w:sz="4" w:space="0" w:color="auto"/>
              <w:bottom w:val="single" w:sz="4" w:space="0" w:color="auto"/>
              <w:right w:val="double" w:sz="4" w:space="0" w:color="auto"/>
            </w:tcBorders>
            <w:vAlign w:val="center"/>
          </w:tcPr>
          <w:p w14:paraId="6653BA01" w14:textId="2FE34122" w:rsidR="003617CD" w:rsidRPr="00671959" w:rsidRDefault="003617CD" w:rsidP="00052163">
            <w:pPr>
              <w:pStyle w:val="normln1"/>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D</w:t>
            </w:r>
            <w:r w:rsidR="001D0F75" w:rsidRPr="00671959">
              <w:rPr>
                <w:rFonts w:ascii="Times New Roman" w:hAnsi="Times New Roman" w:cs="Times New Roman"/>
                <w:b w:val="0"/>
                <w:bCs w:val="0"/>
                <w:sz w:val="24"/>
                <w:szCs w:val="24"/>
                <w:lang w:val="en-GB"/>
              </w:rPr>
              <w:t>E</w:t>
            </w:r>
            <w:r w:rsidRPr="00671959">
              <w:rPr>
                <w:rFonts w:ascii="Times New Roman" w:hAnsi="Times New Roman" w:cs="Times New Roman"/>
                <w:b w:val="0"/>
                <w:bCs w:val="0"/>
                <w:sz w:val="24"/>
                <w:szCs w:val="24"/>
                <w:lang w:val="en-GB"/>
              </w:rPr>
              <w:t>AN</w:t>
            </w:r>
            <w:r w:rsidR="001D0F75" w:rsidRPr="00671959">
              <w:rPr>
                <w:rFonts w:ascii="Times New Roman" w:hAnsi="Times New Roman" w:cs="Times New Roman"/>
                <w:b w:val="0"/>
                <w:bCs w:val="0"/>
                <w:sz w:val="24"/>
                <w:szCs w:val="24"/>
                <w:lang w:val="en-GB"/>
              </w:rPr>
              <w:t>’S INSTRUCTION</w:t>
            </w:r>
          </w:p>
        </w:tc>
      </w:tr>
      <w:tr w:rsidR="003617CD" w:rsidRPr="00671959" w14:paraId="2F0DCFBE" w14:textId="77777777" w:rsidTr="0004440F">
        <w:trPr>
          <w:trHeight w:val="380"/>
        </w:trPr>
        <w:tc>
          <w:tcPr>
            <w:tcW w:w="2212" w:type="dxa"/>
            <w:tcBorders>
              <w:top w:val="single" w:sz="4" w:space="0" w:color="auto"/>
              <w:left w:val="double" w:sz="4" w:space="0" w:color="auto"/>
              <w:bottom w:val="single" w:sz="4" w:space="0" w:color="auto"/>
              <w:right w:val="single" w:sz="4" w:space="0" w:color="auto"/>
            </w:tcBorders>
            <w:vAlign w:val="center"/>
          </w:tcPr>
          <w:p w14:paraId="4B5E00BE" w14:textId="1DD1B484" w:rsidR="003617CD" w:rsidRPr="00671959" w:rsidRDefault="003617CD" w:rsidP="00052163">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N</w:t>
            </w:r>
            <w:r w:rsidR="002E236B" w:rsidRPr="00671959">
              <w:rPr>
                <w:rFonts w:ascii="Times New Roman" w:hAnsi="Times New Roman" w:cs="Times New Roman"/>
                <w:b w:val="0"/>
                <w:bCs w:val="0"/>
                <w:sz w:val="24"/>
                <w:szCs w:val="24"/>
                <w:lang w:val="en-GB"/>
              </w:rPr>
              <w:t>ame</w:t>
            </w:r>
            <w:r w:rsidRPr="00671959">
              <w:rPr>
                <w:rFonts w:ascii="Times New Roman" w:hAnsi="Times New Roman" w:cs="Times New Roman"/>
                <w:b w:val="0"/>
                <w:bCs w:val="0"/>
                <w:sz w:val="24"/>
                <w:szCs w:val="24"/>
                <w:lang w:val="en-GB"/>
              </w:rPr>
              <w:t>:</w:t>
            </w:r>
          </w:p>
        </w:tc>
        <w:tc>
          <w:tcPr>
            <w:tcW w:w="6830" w:type="dxa"/>
            <w:tcBorders>
              <w:top w:val="single" w:sz="4" w:space="0" w:color="auto"/>
              <w:left w:val="single" w:sz="4" w:space="0" w:color="auto"/>
              <w:bottom w:val="single" w:sz="4" w:space="0" w:color="auto"/>
              <w:right w:val="double" w:sz="4" w:space="0" w:color="auto"/>
            </w:tcBorders>
          </w:tcPr>
          <w:p w14:paraId="704F58C7" w14:textId="11CE9790" w:rsidR="003617CD" w:rsidRPr="00671959" w:rsidRDefault="00BA7347" w:rsidP="00052163">
            <w:pPr>
              <w:pStyle w:val="Zhlav"/>
              <w:tabs>
                <w:tab w:val="left" w:pos="708"/>
              </w:tabs>
              <w:spacing w:before="120"/>
              <w:rPr>
                <w:rFonts w:ascii="Times New Roman" w:hAnsi="Times New Roman" w:cs="Times New Roman"/>
                <w:b/>
                <w:bCs/>
                <w:lang w:val="en-GB"/>
              </w:rPr>
            </w:pPr>
            <w:r w:rsidRPr="00671959">
              <w:rPr>
                <w:rFonts w:ascii="Times New Roman" w:hAnsi="Times New Roman" w:cs="Times New Roman"/>
                <w:b/>
                <w:lang w:val="en-GB"/>
              </w:rPr>
              <w:t xml:space="preserve">Publication and </w:t>
            </w:r>
            <w:r w:rsidRPr="00671959">
              <w:rPr>
                <w:rFonts w:ascii="Times New Roman" w:hAnsi="Times New Roman" w:cs="Times New Roman"/>
                <w:b/>
                <w:lang w:val="en-GB"/>
              </w:rPr>
              <w:t>S</w:t>
            </w:r>
            <w:r w:rsidRPr="00671959">
              <w:rPr>
                <w:rFonts w:ascii="Times New Roman" w:hAnsi="Times New Roman" w:cs="Times New Roman"/>
                <w:b/>
                <w:lang w:val="en-GB"/>
              </w:rPr>
              <w:t xml:space="preserve">ubmission of </w:t>
            </w:r>
            <w:r w:rsidRPr="00671959">
              <w:rPr>
                <w:rFonts w:ascii="Times New Roman" w:hAnsi="Times New Roman" w:cs="Times New Roman"/>
                <w:b/>
                <w:lang w:val="en-GB"/>
              </w:rPr>
              <w:t>D</w:t>
            </w:r>
            <w:r w:rsidRPr="00671959">
              <w:rPr>
                <w:rFonts w:ascii="Times New Roman" w:hAnsi="Times New Roman" w:cs="Times New Roman"/>
                <w:b/>
                <w:lang w:val="en-GB"/>
              </w:rPr>
              <w:t xml:space="preserve">iploma and </w:t>
            </w:r>
            <w:r w:rsidRPr="00671959">
              <w:rPr>
                <w:rFonts w:ascii="Times New Roman" w:hAnsi="Times New Roman" w:cs="Times New Roman"/>
                <w:b/>
                <w:lang w:val="en-GB"/>
              </w:rPr>
              <w:t>B</w:t>
            </w:r>
            <w:r w:rsidRPr="00671959">
              <w:rPr>
                <w:rFonts w:ascii="Times New Roman" w:hAnsi="Times New Roman" w:cs="Times New Roman"/>
                <w:b/>
                <w:lang w:val="en-GB"/>
              </w:rPr>
              <w:t xml:space="preserve">achelor </w:t>
            </w:r>
            <w:r w:rsidRPr="00671959">
              <w:rPr>
                <w:rFonts w:ascii="Times New Roman" w:hAnsi="Times New Roman" w:cs="Times New Roman"/>
                <w:b/>
                <w:lang w:val="en-GB"/>
              </w:rPr>
              <w:t>T</w:t>
            </w:r>
            <w:r w:rsidRPr="00671959">
              <w:rPr>
                <w:rFonts w:ascii="Times New Roman" w:hAnsi="Times New Roman" w:cs="Times New Roman"/>
                <w:b/>
                <w:lang w:val="en-GB"/>
              </w:rPr>
              <w:t xml:space="preserve">heses </w:t>
            </w:r>
            <w:r w:rsidRPr="00671959">
              <w:rPr>
                <w:rFonts w:ascii="Times New Roman" w:hAnsi="Times New Roman" w:cs="Times New Roman"/>
                <w:b/>
                <w:lang w:val="en-GB"/>
              </w:rPr>
              <w:t>T</w:t>
            </w:r>
            <w:r w:rsidRPr="00671959">
              <w:rPr>
                <w:rFonts w:ascii="Times New Roman" w:hAnsi="Times New Roman" w:cs="Times New Roman"/>
                <w:b/>
                <w:lang w:val="en-GB"/>
              </w:rPr>
              <w:t xml:space="preserve">opics for the </w:t>
            </w:r>
            <w:r w:rsidRPr="00671959">
              <w:rPr>
                <w:rFonts w:ascii="Times New Roman" w:hAnsi="Times New Roman" w:cs="Times New Roman"/>
                <w:b/>
                <w:lang w:val="en-GB"/>
              </w:rPr>
              <w:t>A</w:t>
            </w:r>
            <w:r w:rsidRPr="00671959">
              <w:rPr>
                <w:rFonts w:ascii="Times New Roman" w:hAnsi="Times New Roman" w:cs="Times New Roman"/>
                <w:b/>
                <w:lang w:val="en-GB"/>
              </w:rPr>
              <w:t xml:space="preserve">cademic </w:t>
            </w:r>
            <w:r w:rsidRPr="00671959">
              <w:rPr>
                <w:rFonts w:ascii="Times New Roman" w:hAnsi="Times New Roman" w:cs="Times New Roman"/>
                <w:b/>
                <w:lang w:val="en-GB"/>
              </w:rPr>
              <w:t>Y</w:t>
            </w:r>
            <w:r w:rsidRPr="00671959">
              <w:rPr>
                <w:rFonts w:ascii="Times New Roman" w:hAnsi="Times New Roman" w:cs="Times New Roman"/>
                <w:b/>
                <w:lang w:val="en-GB"/>
              </w:rPr>
              <w:t>ear 2018/2019</w:t>
            </w:r>
          </w:p>
        </w:tc>
      </w:tr>
      <w:tr w:rsidR="003617CD" w:rsidRPr="00671959" w14:paraId="61B6ED6A" w14:textId="77777777" w:rsidTr="0004440F">
        <w:tc>
          <w:tcPr>
            <w:tcW w:w="2212" w:type="dxa"/>
            <w:tcBorders>
              <w:top w:val="single" w:sz="4" w:space="0" w:color="auto"/>
              <w:left w:val="double" w:sz="4" w:space="0" w:color="auto"/>
              <w:bottom w:val="single" w:sz="4" w:space="0" w:color="auto"/>
              <w:right w:val="single" w:sz="4" w:space="0" w:color="auto"/>
            </w:tcBorders>
            <w:vAlign w:val="center"/>
          </w:tcPr>
          <w:p w14:paraId="2D2D21CF" w14:textId="323A1592" w:rsidR="003617CD" w:rsidRPr="00671959" w:rsidRDefault="003617CD" w:rsidP="0004440F">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Organi</w:t>
            </w:r>
            <w:r w:rsidR="0004440F" w:rsidRPr="00671959">
              <w:rPr>
                <w:rFonts w:ascii="Times New Roman" w:hAnsi="Times New Roman" w:cs="Times New Roman"/>
                <w:b w:val="0"/>
                <w:bCs w:val="0"/>
                <w:sz w:val="24"/>
                <w:szCs w:val="24"/>
                <w:lang w:val="en-GB"/>
              </w:rPr>
              <w:t>sational Commitment</w:t>
            </w:r>
            <w:r w:rsidRPr="00671959">
              <w:rPr>
                <w:rFonts w:ascii="Times New Roman" w:hAnsi="Times New Roman" w:cs="Times New Roman"/>
                <w:b w:val="0"/>
                <w:bCs w:val="0"/>
                <w:sz w:val="24"/>
                <w:szCs w:val="24"/>
                <w:lang w:val="en-GB"/>
              </w:rPr>
              <w:t>:</w:t>
            </w:r>
          </w:p>
        </w:tc>
        <w:tc>
          <w:tcPr>
            <w:tcW w:w="6830" w:type="dxa"/>
            <w:tcBorders>
              <w:top w:val="single" w:sz="4" w:space="0" w:color="auto"/>
              <w:left w:val="single" w:sz="4" w:space="0" w:color="auto"/>
              <w:bottom w:val="single" w:sz="4" w:space="0" w:color="auto"/>
              <w:right w:val="double" w:sz="4" w:space="0" w:color="auto"/>
            </w:tcBorders>
            <w:vAlign w:val="center"/>
          </w:tcPr>
          <w:p w14:paraId="3776C02A" w14:textId="300DD90C" w:rsidR="003617CD" w:rsidRPr="00671959" w:rsidRDefault="00E80524" w:rsidP="00052163">
            <w:pPr>
              <w:pStyle w:val="normln1"/>
              <w:rPr>
                <w:rFonts w:ascii="Times New Roman" w:hAnsi="Times New Roman" w:cs="Times New Roman"/>
                <w:b w:val="0"/>
                <w:bCs w:val="0"/>
                <w:sz w:val="24"/>
                <w:szCs w:val="24"/>
                <w:lang w:val="en-GB"/>
              </w:rPr>
            </w:pPr>
            <w:r w:rsidRPr="00671959">
              <w:rPr>
                <w:rFonts w:ascii="Times New Roman" w:hAnsi="Times New Roman" w:cs="Times New Roman"/>
                <w:lang w:val="en-GB"/>
              </w:rPr>
              <w:t>Faculty of Logistics and Crisis Management of the Tomas Bata University in Zlín</w:t>
            </w:r>
          </w:p>
        </w:tc>
      </w:tr>
      <w:tr w:rsidR="0004440F" w:rsidRPr="00671959" w14:paraId="0F6D0399" w14:textId="77777777" w:rsidTr="0004440F">
        <w:trPr>
          <w:trHeight w:hRule="exact" w:val="340"/>
        </w:trPr>
        <w:tc>
          <w:tcPr>
            <w:tcW w:w="2212" w:type="dxa"/>
            <w:tcBorders>
              <w:top w:val="single" w:sz="4" w:space="0" w:color="auto"/>
              <w:left w:val="double" w:sz="4" w:space="0" w:color="auto"/>
              <w:bottom w:val="single" w:sz="4" w:space="0" w:color="auto"/>
              <w:right w:val="single" w:sz="4" w:space="0" w:color="auto"/>
            </w:tcBorders>
          </w:tcPr>
          <w:p w14:paraId="41BED366" w14:textId="0A39C607" w:rsidR="0004440F" w:rsidRPr="00671959" w:rsidRDefault="0004440F" w:rsidP="0004440F">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Date of publication:</w:t>
            </w:r>
          </w:p>
        </w:tc>
        <w:tc>
          <w:tcPr>
            <w:tcW w:w="6830" w:type="dxa"/>
            <w:tcBorders>
              <w:top w:val="single" w:sz="4" w:space="0" w:color="auto"/>
              <w:left w:val="single" w:sz="4" w:space="0" w:color="auto"/>
              <w:bottom w:val="single" w:sz="4" w:space="0" w:color="auto"/>
              <w:right w:val="double" w:sz="4" w:space="0" w:color="auto"/>
            </w:tcBorders>
            <w:vAlign w:val="center"/>
          </w:tcPr>
          <w:p w14:paraId="50C0CC5E" w14:textId="77777777" w:rsidR="0004440F" w:rsidRPr="00671959" w:rsidRDefault="0004440F" w:rsidP="0004440F">
            <w:pPr>
              <w:pStyle w:val="normln1"/>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8. 1. 2018</w:t>
            </w:r>
          </w:p>
        </w:tc>
      </w:tr>
      <w:tr w:rsidR="0004440F" w:rsidRPr="00671959" w14:paraId="20D008D5" w14:textId="77777777" w:rsidTr="0004440F">
        <w:trPr>
          <w:trHeight w:hRule="exact" w:val="340"/>
        </w:trPr>
        <w:tc>
          <w:tcPr>
            <w:tcW w:w="2212" w:type="dxa"/>
            <w:tcBorders>
              <w:top w:val="single" w:sz="4" w:space="0" w:color="auto"/>
              <w:left w:val="double" w:sz="4" w:space="0" w:color="auto"/>
              <w:bottom w:val="single" w:sz="4" w:space="0" w:color="auto"/>
              <w:right w:val="single" w:sz="4" w:space="0" w:color="auto"/>
            </w:tcBorders>
          </w:tcPr>
          <w:p w14:paraId="642FC911" w14:textId="60143EA3" w:rsidR="0004440F" w:rsidRPr="00671959" w:rsidRDefault="0004440F" w:rsidP="0004440F">
            <w:pPr>
              <w:pStyle w:val="normln1"/>
              <w:jc w:val="left"/>
              <w:rPr>
                <w:rFonts w:ascii="Times New Roman" w:hAnsi="Times New Roman" w:cs="Times New Roman"/>
                <w:b w:val="0"/>
                <w:bCs w:val="0"/>
                <w:sz w:val="24"/>
                <w:szCs w:val="24"/>
                <w:lang w:val="en-GB"/>
              </w:rPr>
            </w:pPr>
            <w:r w:rsidRPr="00671959">
              <w:rPr>
                <w:rFonts w:ascii="Times New Roman" w:eastAsia="Times New Roman" w:hAnsi="Times New Roman" w:cs="Times New Roman"/>
                <w:b w:val="0"/>
                <w:bCs w:val="0"/>
                <w:lang w:val="en-GB"/>
              </w:rPr>
              <w:t xml:space="preserve">Efficiency: </w:t>
            </w:r>
          </w:p>
        </w:tc>
        <w:tc>
          <w:tcPr>
            <w:tcW w:w="6830" w:type="dxa"/>
            <w:tcBorders>
              <w:top w:val="single" w:sz="4" w:space="0" w:color="auto"/>
              <w:left w:val="single" w:sz="4" w:space="0" w:color="auto"/>
              <w:bottom w:val="single" w:sz="4" w:space="0" w:color="auto"/>
              <w:right w:val="double" w:sz="4" w:space="0" w:color="auto"/>
            </w:tcBorders>
            <w:vAlign w:val="center"/>
          </w:tcPr>
          <w:p w14:paraId="18416BC4" w14:textId="77777777" w:rsidR="0004440F" w:rsidRPr="00671959" w:rsidRDefault="0004440F" w:rsidP="0004440F">
            <w:pPr>
              <w:pStyle w:val="normln1"/>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8. 1. 2018</w:t>
            </w:r>
          </w:p>
        </w:tc>
      </w:tr>
      <w:tr w:rsidR="0004440F" w:rsidRPr="00671959" w14:paraId="4493B2A7" w14:textId="77777777" w:rsidTr="0004440F">
        <w:trPr>
          <w:trHeight w:hRule="exact" w:val="340"/>
        </w:trPr>
        <w:tc>
          <w:tcPr>
            <w:tcW w:w="2212" w:type="dxa"/>
            <w:tcBorders>
              <w:top w:val="single" w:sz="4" w:space="0" w:color="auto"/>
              <w:left w:val="double" w:sz="4" w:space="0" w:color="auto"/>
              <w:bottom w:val="single" w:sz="4" w:space="0" w:color="auto"/>
              <w:right w:val="single" w:sz="4" w:space="0" w:color="auto"/>
            </w:tcBorders>
          </w:tcPr>
          <w:p w14:paraId="67EFA9EB" w14:textId="250D7568" w:rsidR="0004440F" w:rsidRPr="00671959" w:rsidRDefault="0004440F" w:rsidP="0004440F">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Issued by:</w:t>
            </w:r>
          </w:p>
        </w:tc>
        <w:tc>
          <w:tcPr>
            <w:tcW w:w="6830" w:type="dxa"/>
            <w:tcBorders>
              <w:top w:val="single" w:sz="4" w:space="0" w:color="auto"/>
              <w:left w:val="single" w:sz="4" w:space="0" w:color="auto"/>
              <w:bottom w:val="single" w:sz="4" w:space="0" w:color="auto"/>
              <w:right w:val="double" w:sz="4" w:space="0" w:color="auto"/>
            </w:tcBorders>
            <w:vAlign w:val="center"/>
          </w:tcPr>
          <w:p w14:paraId="705694B4" w14:textId="3E6082F0" w:rsidR="0004440F" w:rsidRPr="00671959" w:rsidRDefault="0004440F" w:rsidP="0004440F">
            <w:pPr>
              <w:ind w:hanging="1417"/>
              <w:jc w:val="both"/>
              <w:rPr>
                <w:szCs w:val="24"/>
                <w:lang w:val="en-GB"/>
              </w:rPr>
            </w:pPr>
            <w:r w:rsidRPr="00671959">
              <w:rPr>
                <w:szCs w:val="24"/>
                <w:lang w:val="en-GB"/>
              </w:rPr>
              <w:t xml:space="preserve">prof. Ing.        </w:t>
            </w:r>
            <w:r w:rsidRPr="00671959">
              <w:rPr>
                <w:rStyle w:val="normln1Char"/>
                <w:b w:val="0"/>
                <w:bCs w:val="0"/>
                <w:szCs w:val="24"/>
                <w:lang w:val="en-GB"/>
              </w:rPr>
              <w:t xml:space="preserve">doc. </w:t>
            </w:r>
            <w:proofErr w:type="spellStart"/>
            <w:r w:rsidRPr="00671959">
              <w:rPr>
                <w:rStyle w:val="normln1Char"/>
                <w:b w:val="0"/>
                <w:bCs w:val="0"/>
                <w:szCs w:val="24"/>
                <w:lang w:val="en-GB"/>
              </w:rPr>
              <w:t>RNDr</w:t>
            </w:r>
            <w:proofErr w:type="spellEnd"/>
            <w:r w:rsidRPr="00671959">
              <w:rPr>
                <w:rStyle w:val="normln1Char"/>
                <w:b w:val="0"/>
                <w:bCs w:val="0"/>
                <w:szCs w:val="24"/>
                <w:lang w:val="en-GB"/>
              </w:rPr>
              <w:t xml:space="preserve">. </w:t>
            </w:r>
            <w:smartTag w:uri="urn:schemas-microsoft-com:office:smarttags" w:element="PersonName">
              <w:smartTagPr>
                <w:attr w:name="ProductID" w:val="Jiří Dostál"/>
              </w:smartTagPr>
              <w:r w:rsidRPr="00671959">
                <w:rPr>
                  <w:rStyle w:val="normln1Char"/>
                  <w:b w:val="0"/>
                  <w:bCs w:val="0"/>
                  <w:szCs w:val="24"/>
                  <w:lang w:val="en-GB"/>
                </w:rPr>
                <w:t>Jiří Dostál</w:t>
              </w:r>
            </w:smartTag>
            <w:r w:rsidRPr="00671959">
              <w:rPr>
                <w:rStyle w:val="normln1Char"/>
                <w:b w:val="0"/>
                <w:bCs w:val="0"/>
                <w:szCs w:val="24"/>
                <w:lang w:val="en-GB"/>
              </w:rPr>
              <w:t xml:space="preserve">, </w:t>
            </w:r>
            <w:proofErr w:type="spellStart"/>
            <w:r w:rsidRPr="00671959">
              <w:rPr>
                <w:rStyle w:val="normln1Char"/>
                <w:b w:val="0"/>
                <w:bCs w:val="0"/>
                <w:szCs w:val="24"/>
                <w:lang w:val="en-GB"/>
              </w:rPr>
              <w:t>CSc</w:t>
            </w:r>
            <w:proofErr w:type="spellEnd"/>
            <w:r w:rsidRPr="00671959">
              <w:rPr>
                <w:rStyle w:val="normln1Char"/>
                <w:b w:val="0"/>
                <w:bCs w:val="0"/>
                <w:szCs w:val="24"/>
                <w:lang w:val="en-GB"/>
              </w:rPr>
              <w:t>., FL</w:t>
            </w:r>
            <w:r w:rsidR="006A5D86" w:rsidRPr="00671959">
              <w:rPr>
                <w:rStyle w:val="normln1Char"/>
                <w:b w:val="0"/>
                <w:bCs w:val="0"/>
                <w:szCs w:val="24"/>
                <w:lang w:val="en-GB"/>
              </w:rPr>
              <w:t>CM Dean</w:t>
            </w:r>
          </w:p>
        </w:tc>
      </w:tr>
      <w:tr w:rsidR="00E80524" w:rsidRPr="00671959" w14:paraId="0A375BDC" w14:textId="77777777" w:rsidTr="0004440F">
        <w:trPr>
          <w:trHeight w:hRule="exact" w:val="377"/>
        </w:trPr>
        <w:tc>
          <w:tcPr>
            <w:tcW w:w="2212" w:type="dxa"/>
            <w:tcBorders>
              <w:top w:val="single" w:sz="4" w:space="0" w:color="auto"/>
              <w:left w:val="double" w:sz="4" w:space="0" w:color="auto"/>
              <w:bottom w:val="single" w:sz="4" w:space="0" w:color="auto"/>
              <w:right w:val="single" w:sz="4" w:space="0" w:color="auto"/>
            </w:tcBorders>
          </w:tcPr>
          <w:p w14:paraId="713994D8" w14:textId="7983F361" w:rsidR="00E80524" w:rsidRPr="00671959" w:rsidRDefault="00E80524" w:rsidP="00E80524">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Edited by:</w:t>
            </w:r>
          </w:p>
        </w:tc>
        <w:tc>
          <w:tcPr>
            <w:tcW w:w="6830" w:type="dxa"/>
            <w:tcBorders>
              <w:top w:val="single" w:sz="4" w:space="0" w:color="auto"/>
              <w:left w:val="single" w:sz="4" w:space="0" w:color="auto"/>
              <w:bottom w:val="single" w:sz="4" w:space="0" w:color="auto"/>
              <w:right w:val="double" w:sz="4" w:space="0" w:color="auto"/>
            </w:tcBorders>
            <w:vAlign w:val="center"/>
          </w:tcPr>
          <w:p w14:paraId="49101D0D" w14:textId="143D8353" w:rsidR="00E80524" w:rsidRPr="00671959" w:rsidRDefault="00E80524" w:rsidP="00E80524">
            <w:pPr>
              <w:pStyle w:val="normln1"/>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Vice Dean for Pedagogical Activities</w:t>
            </w:r>
          </w:p>
        </w:tc>
      </w:tr>
      <w:tr w:rsidR="00E80524" w:rsidRPr="00671959" w14:paraId="1ED4B873" w14:textId="77777777" w:rsidTr="0004440F">
        <w:trPr>
          <w:trHeight w:hRule="exact" w:val="340"/>
        </w:trPr>
        <w:tc>
          <w:tcPr>
            <w:tcW w:w="2212" w:type="dxa"/>
            <w:tcBorders>
              <w:top w:val="single" w:sz="4" w:space="0" w:color="auto"/>
              <w:left w:val="double" w:sz="4" w:space="0" w:color="auto"/>
              <w:bottom w:val="single" w:sz="4" w:space="0" w:color="auto"/>
              <w:right w:val="single" w:sz="4" w:space="0" w:color="auto"/>
            </w:tcBorders>
          </w:tcPr>
          <w:p w14:paraId="08CBBC20" w14:textId="274215BB" w:rsidR="00E80524" w:rsidRPr="00671959" w:rsidRDefault="00E80524" w:rsidP="00E80524">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Collaborated with:</w:t>
            </w:r>
          </w:p>
        </w:tc>
        <w:tc>
          <w:tcPr>
            <w:tcW w:w="6830" w:type="dxa"/>
            <w:tcBorders>
              <w:top w:val="single" w:sz="4" w:space="0" w:color="auto"/>
              <w:left w:val="single" w:sz="4" w:space="0" w:color="auto"/>
              <w:bottom w:val="single" w:sz="4" w:space="0" w:color="auto"/>
              <w:right w:val="double" w:sz="4" w:space="0" w:color="auto"/>
            </w:tcBorders>
            <w:vAlign w:val="center"/>
          </w:tcPr>
          <w:p w14:paraId="0AFCC9C1" w14:textId="62CE9726" w:rsidR="00E80524" w:rsidRPr="00671959" w:rsidRDefault="00E80524" w:rsidP="00E80524">
            <w:pPr>
              <w:pStyle w:val="normln1"/>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Head of the Study Department</w:t>
            </w:r>
          </w:p>
        </w:tc>
      </w:tr>
      <w:tr w:rsidR="00E80524" w:rsidRPr="00671959" w14:paraId="375E7049" w14:textId="77777777" w:rsidTr="0004440F">
        <w:trPr>
          <w:trHeight w:hRule="exact" w:val="340"/>
        </w:trPr>
        <w:tc>
          <w:tcPr>
            <w:tcW w:w="2212" w:type="dxa"/>
            <w:tcBorders>
              <w:top w:val="single" w:sz="4" w:space="0" w:color="auto"/>
              <w:left w:val="double" w:sz="4" w:space="0" w:color="auto"/>
              <w:bottom w:val="single" w:sz="4" w:space="0" w:color="auto"/>
              <w:right w:val="single" w:sz="4" w:space="0" w:color="auto"/>
            </w:tcBorders>
          </w:tcPr>
          <w:p w14:paraId="61B4C441" w14:textId="51501FCD" w:rsidR="00E80524" w:rsidRPr="00671959" w:rsidRDefault="00E80524" w:rsidP="00E80524">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Number of pages:</w:t>
            </w:r>
          </w:p>
        </w:tc>
        <w:tc>
          <w:tcPr>
            <w:tcW w:w="6830" w:type="dxa"/>
            <w:tcBorders>
              <w:top w:val="single" w:sz="4" w:space="0" w:color="auto"/>
              <w:left w:val="single" w:sz="4" w:space="0" w:color="auto"/>
              <w:bottom w:val="single" w:sz="4" w:space="0" w:color="auto"/>
              <w:right w:val="double" w:sz="4" w:space="0" w:color="auto"/>
            </w:tcBorders>
            <w:vAlign w:val="center"/>
          </w:tcPr>
          <w:p w14:paraId="6ED9DF75" w14:textId="77777777" w:rsidR="00E80524" w:rsidRPr="00671959" w:rsidRDefault="00E80524" w:rsidP="00E80524">
            <w:pPr>
              <w:pStyle w:val="normln1"/>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2</w:t>
            </w:r>
          </w:p>
        </w:tc>
      </w:tr>
      <w:tr w:rsidR="00E80524" w:rsidRPr="00671959" w14:paraId="21861DD1" w14:textId="77777777" w:rsidTr="0004440F">
        <w:trPr>
          <w:trHeight w:hRule="exact" w:val="340"/>
        </w:trPr>
        <w:tc>
          <w:tcPr>
            <w:tcW w:w="2212" w:type="dxa"/>
            <w:tcBorders>
              <w:top w:val="single" w:sz="4" w:space="0" w:color="auto"/>
              <w:left w:val="double" w:sz="4" w:space="0" w:color="auto"/>
              <w:bottom w:val="single" w:sz="4" w:space="0" w:color="auto"/>
              <w:right w:val="single" w:sz="4" w:space="0" w:color="auto"/>
            </w:tcBorders>
          </w:tcPr>
          <w:p w14:paraId="3D065FD6" w14:textId="10531C06" w:rsidR="00E80524" w:rsidRPr="00671959" w:rsidRDefault="00E80524" w:rsidP="00E80524">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Number of attachments:</w:t>
            </w:r>
          </w:p>
        </w:tc>
        <w:tc>
          <w:tcPr>
            <w:tcW w:w="6830" w:type="dxa"/>
            <w:tcBorders>
              <w:top w:val="single" w:sz="4" w:space="0" w:color="auto"/>
              <w:left w:val="single" w:sz="4" w:space="0" w:color="auto"/>
              <w:bottom w:val="single" w:sz="4" w:space="0" w:color="auto"/>
              <w:right w:val="double" w:sz="4" w:space="0" w:color="auto"/>
            </w:tcBorders>
            <w:vAlign w:val="center"/>
          </w:tcPr>
          <w:p w14:paraId="38975AE0" w14:textId="77777777" w:rsidR="00E80524" w:rsidRPr="00671959" w:rsidRDefault="00E80524" w:rsidP="00E80524">
            <w:pPr>
              <w:pStyle w:val="normln1"/>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0</w:t>
            </w:r>
          </w:p>
        </w:tc>
      </w:tr>
      <w:tr w:rsidR="00E80524" w:rsidRPr="00671959" w14:paraId="0756474D" w14:textId="77777777" w:rsidTr="0004440F">
        <w:trPr>
          <w:trHeight w:val="421"/>
        </w:trPr>
        <w:tc>
          <w:tcPr>
            <w:tcW w:w="2212" w:type="dxa"/>
            <w:tcBorders>
              <w:top w:val="single" w:sz="4" w:space="0" w:color="auto"/>
              <w:left w:val="double" w:sz="4" w:space="0" w:color="auto"/>
              <w:bottom w:val="single" w:sz="4" w:space="0" w:color="auto"/>
              <w:right w:val="single" w:sz="4" w:space="0" w:color="auto"/>
            </w:tcBorders>
          </w:tcPr>
          <w:p w14:paraId="3132979E" w14:textId="05D622E7" w:rsidR="00E80524" w:rsidRPr="00671959" w:rsidRDefault="00E80524" w:rsidP="00E80524">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Distributor:</w:t>
            </w:r>
          </w:p>
        </w:tc>
        <w:tc>
          <w:tcPr>
            <w:tcW w:w="6830" w:type="dxa"/>
            <w:tcBorders>
              <w:top w:val="single" w:sz="4" w:space="0" w:color="auto"/>
              <w:left w:val="single" w:sz="4" w:space="0" w:color="auto"/>
              <w:bottom w:val="single" w:sz="4" w:space="0" w:color="auto"/>
              <w:right w:val="double" w:sz="4" w:space="0" w:color="auto"/>
            </w:tcBorders>
            <w:vAlign w:val="center"/>
          </w:tcPr>
          <w:p w14:paraId="7CEF672E" w14:textId="3EB13C3D" w:rsidR="00E80524" w:rsidRPr="00671959" w:rsidRDefault="00E80524" w:rsidP="00E80524">
            <w:pPr>
              <w:pStyle w:val="normln1"/>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Directors of institutes</w:t>
            </w:r>
            <w:r w:rsidRPr="00671959">
              <w:rPr>
                <w:rFonts w:ascii="Times New Roman" w:hAnsi="Times New Roman" w:cs="Times New Roman"/>
                <w:b w:val="0"/>
                <w:bCs w:val="0"/>
                <w:sz w:val="24"/>
                <w:szCs w:val="24"/>
                <w:lang w:val="en-GB"/>
              </w:rPr>
              <w:t>, student</w:t>
            </w:r>
            <w:r w:rsidRPr="00671959">
              <w:rPr>
                <w:rFonts w:ascii="Times New Roman" w:hAnsi="Times New Roman" w:cs="Times New Roman"/>
                <w:b w:val="0"/>
                <w:bCs w:val="0"/>
                <w:sz w:val="24"/>
                <w:szCs w:val="24"/>
                <w:lang w:val="en-GB"/>
              </w:rPr>
              <w:t>s of</w:t>
            </w:r>
            <w:r w:rsidRPr="00671959">
              <w:rPr>
                <w:rFonts w:ascii="Times New Roman" w:hAnsi="Times New Roman" w:cs="Times New Roman"/>
                <w:b w:val="0"/>
                <w:bCs w:val="0"/>
                <w:sz w:val="24"/>
                <w:szCs w:val="24"/>
                <w:lang w:val="en-GB"/>
              </w:rPr>
              <w:t xml:space="preserve"> 2.</w:t>
            </w:r>
            <w:r w:rsidRPr="00671959">
              <w:rPr>
                <w:rFonts w:ascii="Times New Roman" w:hAnsi="Times New Roman" w:cs="Times New Roman"/>
                <w:b w:val="0"/>
                <w:bCs w:val="0"/>
                <w:sz w:val="24"/>
                <w:szCs w:val="24"/>
                <w:lang w:val="en-GB"/>
              </w:rPr>
              <w:t>y.</w:t>
            </w:r>
            <w:r w:rsidRPr="00671959">
              <w:rPr>
                <w:rFonts w:ascii="Times New Roman" w:hAnsi="Times New Roman" w:cs="Times New Roman"/>
                <w:b w:val="0"/>
                <w:bCs w:val="0"/>
                <w:sz w:val="24"/>
                <w:szCs w:val="24"/>
                <w:lang w:val="en-GB"/>
              </w:rPr>
              <w:t xml:space="preserve"> B</w:t>
            </w:r>
            <w:r w:rsidRPr="00671959">
              <w:rPr>
                <w:rFonts w:ascii="Times New Roman" w:hAnsi="Times New Roman" w:cs="Times New Roman"/>
                <w:b w:val="0"/>
                <w:bCs w:val="0"/>
                <w:sz w:val="24"/>
                <w:szCs w:val="24"/>
                <w:lang w:val="en-GB"/>
              </w:rPr>
              <w:t>S</w:t>
            </w:r>
            <w:r w:rsidRPr="00671959">
              <w:rPr>
                <w:rFonts w:ascii="Times New Roman" w:hAnsi="Times New Roman" w:cs="Times New Roman"/>
                <w:b w:val="0"/>
                <w:bCs w:val="0"/>
                <w:sz w:val="24"/>
                <w:szCs w:val="24"/>
                <w:lang w:val="en-GB"/>
              </w:rPr>
              <w:t xml:space="preserve"> a</w:t>
            </w:r>
            <w:r w:rsidRPr="00671959">
              <w:rPr>
                <w:rFonts w:ascii="Times New Roman" w:hAnsi="Times New Roman" w:cs="Times New Roman"/>
                <w:b w:val="0"/>
                <w:bCs w:val="0"/>
                <w:sz w:val="24"/>
                <w:szCs w:val="24"/>
                <w:lang w:val="en-GB"/>
              </w:rPr>
              <w:t>nd</w:t>
            </w:r>
            <w:r w:rsidRPr="00671959">
              <w:rPr>
                <w:rFonts w:ascii="Times New Roman" w:hAnsi="Times New Roman" w:cs="Times New Roman"/>
                <w:b w:val="0"/>
                <w:bCs w:val="0"/>
                <w:sz w:val="24"/>
                <w:szCs w:val="24"/>
                <w:lang w:val="en-GB"/>
              </w:rPr>
              <w:t xml:space="preserve"> 1.</w:t>
            </w:r>
            <w:r w:rsidRPr="00671959">
              <w:rPr>
                <w:rFonts w:ascii="Times New Roman" w:hAnsi="Times New Roman" w:cs="Times New Roman"/>
                <w:b w:val="0"/>
                <w:bCs w:val="0"/>
                <w:sz w:val="24"/>
                <w:szCs w:val="24"/>
                <w:lang w:val="en-GB"/>
              </w:rPr>
              <w:t>y</w:t>
            </w:r>
            <w:r w:rsidRPr="00671959">
              <w:rPr>
                <w:rFonts w:ascii="Times New Roman" w:hAnsi="Times New Roman" w:cs="Times New Roman"/>
                <w:b w:val="0"/>
                <w:bCs w:val="0"/>
                <w:sz w:val="24"/>
                <w:szCs w:val="24"/>
                <w:lang w:val="en-GB"/>
              </w:rPr>
              <w:t xml:space="preserve">. </w:t>
            </w:r>
            <w:r w:rsidRPr="00671959">
              <w:rPr>
                <w:rFonts w:ascii="Times New Roman" w:hAnsi="Times New Roman" w:cs="Times New Roman"/>
                <w:b w:val="0"/>
                <w:bCs w:val="0"/>
                <w:sz w:val="24"/>
                <w:szCs w:val="24"/>
                <w:lang w:val="en-GB"/>
              </w:rPr>
              <w:t>F</w:t>
            </w:r>
            <w:r w:rsidRPr="00671959">
              <w:rPr>
                <w:rFonts w:ascii="Times New Roman" w:hAnsi="Times New Roman" w:cs="Times New Roman"/>
                <w:b w:val="0"/>
                <w:bCs w:val="0"/>
                <w:sz w:val="24"/>
                <w:szCs w:val="24"/>
                <w:lang w:val="en-GB"/>
              </w:rPr>
              <w:t>M</w:t>
            </w:r>
            <w:r w:rsidRPr="00671959">
              <w:rPr>
                <w:rFonts w:ascii="Times New Roman" w:hAnsi="Times New Roman" w:cs="Times New Roman"/>
                <w:b w:val="0"/>
                <w:bCs w:val="0"/>
                <w:sz w:val="24"/>
                <w:szCs w:val="24"/>
                <w:lang w:val="en-GB"/>
              </w:rPr>
              <w:t>S</w:t>
            </w:r>
            <w:r w:rsidRPr="00671959">
              <w:rPr>
                <w:rFonts w:ascii="Times New Roman" w:hAnsi="Times New Roman" w:cs="Times New Roman"/>
                <w:b w:val="0"/>
                <w:bCs w:val="0"/>
                <w:sz w:val="24"/>
                <w:szCs w:val="24"/>
                <w:lang w:val="en-GB"/>
              </w:rPr>
              <w:t xml:space="preserve"> studi</w:t>
            </w:r>
            <w:r w:rsidRPr="00671959">
              <w:rPr>
                <w:rFonts w:ascii="Times New Roman" w:hAnsi="Times New Roman" w:cs="Times New Roman"/>
                <w:b w:val="0"/>
                <w:bCs w:val="0"/>
                <w:sz w:val="24"/>
                <w:szCs w:val="24"/>
                <w:lang w:val="en-GB"/>
              </w:rPr>
              <w:t>es</w:t>
            </w:r>
            <w:r w:rsidRPr="00671959">
              <w:rPr>
                <w:rFonts w:ascii="Times New Roman" w:hAnsi="Times New Roman" w:cs="Times New Roman"/>
                <w:b w:val="0"/>
                <w:bCs w:val="0"/>
                <w:sz w:val="24"/>
                <w:szCs w:val="24"/>
                <w:lang w:val="en-GB"/>
              </w:rPr>
              <w:t xml:space="preserve">, </w:t>
            </w:r>
            <w:r w:rsidRPr="00671959">
              <w:rPr>
                <w:rFonts w:ascii="Times New Roman" w:hAnsi="Times New Roman" w:cs="Times New Roman"/>
                <w:b w:val="0"/>
                <w:bCs w:val="0"/>
                <w:sz w:val="24"/>
                <w:szCs w:val="24"/>
                <w:lang w:val="en-GB"/>
              </w:rPr>
              <w:t>Study Department</w:t>
            </w:r>
            <w:r w:rsidRPr="00671959">
              <w:rPr>
                <w:rFonts w:ascii="Times New Roman" w:hAnsi="Times New Roman" w:cs="Times New Roman"/>
                <w:b w:val="0"/>
                <w:bCs w:val="0"/>
                <w:sz w:val="24"/>
                <w:szCs w:val="24"/>
                <w:lang w:val="en-GB"/>
              </w:rPr>
              <w:t>, FL</w:t>
            </w:r>
            <w:r w:rsidRPr="00671959">
              <w:rPr>
                <w:rFonts w:ascii="Times New Roman" w:hAnsi="Times New Roman" w:cs="Times New Roman"/>
                <w:b w:val="0"/>
                <w:bCs w:val="0"/>
                <w:sz w:val="24"/>
                <w:szCs w:val="24"/>
                <w:lang w:val="en-GB"/>
              </w:rPr>
              <w:t>CM</w:t>
            </w:r>
            <w:r w:rsidRPr="00671959">
              <w:rPr>
                <w:rFonts w:ascii="Times New Roman" w:hAnsi="Times New Roman" w:cs="Times New Roman"/>
                <w:b w:val="0"/>
                <w:bCs w:val="0"/>
                <w:lang w:val="en-GB"/>
              </w:rPr>
              <w:t xml:space="preserve"> </w:t>
            </w:r>
            <w:r w:rsidR="00671959">
              <w:rPr>
                <w:rFonts w:ascii="Times New Roman" w:hAnsi="Times New Roman" w:cs="Times New Roman"/>
                <w:b w:val="0"/>
                <w:bCs w:val="0"/>
                <w:lang w:val="en-GB"/>
              </w:rPr>
              <w:t>C</w:t>
            </w:r>
            <w:r w:rsidRPr="00671959">
              <w:rPr>
                <w:rFonts w:ascii="Times New Roman" w:hAnsi="Times New Roman" w:cs="Times New Roman"/>
                <w:b w:val="0"/>
                <w:bCs w:val="0"/>
                <w:sz w:val="24"/>
                <w:szCs w:val="24"/>
                <w:lang w:val="en-GB"/>
              </w:rPr>
              <w:t xml:space="preserve">hairman of the </w:t>
            </w:r>
            <w:r w:rsidR="00947C0D">
              <w:rPr>
                <w:rFonts w:ascii="Times New Roman" w:hAnsi="Times New Roman" w:cs="Times New Roman"/>
                <w:b w:val="0"/>
                <w:bCs w:val="0"/>
                <w:sz w:val="24"/>
                <w:szCs w:val="24"/>
                <w:lang w:val="en-GB"/>
              </w:rPr>
              <w:t xml:space="preserve">Council of </w:t>
            </w:r>
            <w:r w:rsidRPr="00671959">
              <w:rPr>
                <w:rFonts w:ascii="Times New Roman" w:hAnsi="Times New Roman" w:cs="Times New Roman"/>
                <w:b w:val="0"/>
                <w:bCs w:val="0"/>
                <w:sz w:val="24"/>
                <w:szCs w:val="24"/>
                <w:lang w:val="en-GB"/>
              </w:rPr>
              <w:t>S</w:t>
            </w:r>
            <w:r w:rsidRPr="00671959">
              <w:rPr>
                <w:rFonts w:ascii="Times New Roman" w:hAnsi="Times New Roman" w:cs="Times New Roman"/>
                <w:b w:val="0"/>
                <w:bCs w:val="0"/>
                <w:sz w:val="24"/>
                <w:szCs w:val="24"/>
                <w:lang w:val="en-GB"/>
              </w:rPr>
              <w:t xml:space="preserve">tudy </w:t>
            </w:r>
            <w:r w:rsidRPr="00671959">
              <w:rPr>
                <w:rFonts w:ascii="Times New Roman" w:hAnsi="Times New Roman" w:cs="Times New Roman"/>
                <w:b w:val="0"/>
                <w:bCs w:val="0"/>
                <w:sz w:val="24"/>
                <w:szCs w:val="24"/>
                <w:lang w:val="en-GB"/>
              </w:rPr>
              <w:t>P</w:t>
            </w:r>
            <w:r w:rsidRPr="00671959">
              <w:rPr>
                <w:rFonts w:ascii="Times New Roman" w:hAnsi="Times New Roman" w:cs="Times New Roman"/>
                <w:b w:val="0"/>
                <w:bCs w:val="0"/>
                <w:sz w:val="24"/>
                <w:szCs w:val="24"/>
                <w:lang w:val="en-GB"/>
              </w:rPr>
              <w:t>rogram</w:t>
            </w:r>
            <w:r w:rsidR="00947C0D">
              <w:rPr>
                <w:rFonts w:ascii="Times New Roman" w:hAnsi="Times New Roman" w:cs="Times New Roman"/>
                <w:b w:val="0"/>
                <w:bCs w:val="0"/>
                <w:sz w:val="24"/>
                <w:szCs w:val="24"/>
                <w:lang w:val="en-GB"/>
              </w:rPr>
              <w:t>s</w:t>
            </w:r>
          </w:p>
        </w:tc>
      </w:tr>
      <w:tr w:rsidR="00E80524" w:rsidRPr="00671959" w14:paraId="43E193DA" w14:textId="77777777" w:rsidTr="0004440F">
        <w:trPr>
          <w:trHeight w:val="776"/>
        </w:trPr>
        <w:tc>
          <w:tcPr>
            <w:tcW w:w="2212" w:type="dxa"/>
            <w:tcBorders>
              <w:top w:val="single" w:sz="4" w:space="0" w:color="auto"/>
              <w:left w:val="double" w:sz="4" w:space="0" w:color="auto"/>
              <w:bottom w:val="double" w:sz="4" w:space="0" w:color="auto"/>
              <w:right w:val="single" w:sz="4" w:space="0" w:color="auto"/>
            </w:tcBorders>
          </w:tcPr>
          <w:p w14:paraId="13FA048E" w14:textId="0D955BF5" w:rsidR="00E80524" w:rsidRPr="00671959" w:rsidRDefault="00E80524" w:rsidP="00E80524">
            <w:pPr>
              <w:pStyle w:val="normln1"/>
              <w:jc w:val="left"/>
              <w:rPr>
                <w:rFonts w:ascii="Times New Roman" w:hAnsi="Times New Roman" w:cs="Times New Roman"/>
                <w:b w:val="0"/>
                <w:bCs w:val="0"/>
                <w:sz w:val="24"/>
                <w:szCs w:val="24"/>
                <w:lang w:val="en-GB"/>
              </w:rPr>
            </w:pPr>
            <w:r w:rsidRPr="00671959">
              <w:rPr>
                <w:rFonts w:ascii="Times New Roman" w:hAnsi="Times New Roman" w:cs="Times New Roman"/>
                <w:b w:val="0"/>
                <w:bCs w:val="0"/>
                <w:sz w:val="24"/>
                <w:szCs w:val="24"/>
                <w:lang w:val="en-GB"/>
              </w:rPr>
              <w:t>Signature of authorized person:</w:t>
            </w:r>
          </w:p>
        </w:tc>
        <w:tc>
          <w:tcPr>
            <w:tcW w:w="6830" w:type="dxa"/>
            <w:tcBorders>
              <w:top w:val="single" w:sz="4" w:space="0" w:color="auto"/>
              <w:left w:val="single" w:sz="4" w:space="0" w:color="auto"/>
              <w:bottom w:val="double" w:sz="4" w:space="0" w:color="auto"/>
              <w:right w:val="double" w:sz="4" w:space="0" w:color="auto"/>
            </w:tcBorders>
            <w:vAlign w:val="center"/>
          </w:tcPr>
          <w:p w14:paraId="798D7C2C" w14:textId="73B22DC8" w:rsidR="00E80524" w:rsidRPr="00671959" w:rsidRDefault="00E80524" w:rsidP="00E80524">
            <w:pPr>
              <w:pStyle w:val="normln1"/>
              <w:rPr>
                <w:rFonts w:ascii="Times New Roman" w:hAnsi="Times New Roman" w:cs="Times New Roman"/>
                <w:b w:val="0"/>
                <w:bCs w:val="0"/>
                <w:sz w:val="22"/>
                <w:szCs w:val="22"/>
                <w:lang w:val="en-GB"/>
              </w:rPr>
            </w:pPr>
            <w:r w:rsidRPr="00671959">
              <w:rPr>
                <w:rStyle w:val="normln1Char"/>
                <w:rFonts w:ascii="Times New Roman" w:hAnsi="Times New Roman" w:cs="Times New Roman"/>
                <w:szCs w:val="24"/>
                <w:lang w:val="en-GB"/>
              </w:rPr>
              <w:t xml:space="preserve">doc. </w:t>
            </w:r>
            <w:proofErr w:type="spellStart"/>
            <w:r w:rsidRPr="00671959">
              <w:rPr>
                <w:rStyle w:val="normln1Char"/>
                <w:rFonts w:ascii="Times New Roman" w:hAnsi="Times New Roman" w:cs="Times New Roman"/>
                <w:szCs w:val="24"/>
                <w:lang w:val="en-GB"/>
              </w:rPr>
              <w:t>RNDr</w:t>
            </w:r>
            <w:proofErr w:type="spellEnd"/>
            <w:r w:rsidRPr="00671959">
              <w:rPr>
                <w:rStyle w:val="normln1Char"/>
                <w:rFonts w:ascii="Times New Roman" w:hAnsi="Times New Roman" w:cs="Times New Roman"/>
                <w:szCs w:val="24"/>
                <w:lang w:val="en-GB"/>
              </w:rPr>
              <w:t xml:space="preserve">. </w:t>
            </w:r>
            <w:smartTag w:uri="urn:schemas-microsoft-com:office:smarttags" w:element="PersonName">
              <w:smartTagPr>
                <w:attr w:name="ProductID" w:val="Jiří Dostál"/>
              </w:smartTagPr>
              <w:r w:rsidRPr="00671959">
                <w:rPr>
                  <w:rStyle w:val="normln1Char"/>
                  <w:rFonts w:ascii="Times New Roman" w:hAnsi="Times New Roman" w:cs="Times New Roman"/>
                  <w:szCs w:val="24"/>
                  <w:lang w:val="en-GB"/>
                </w:rPr>
                <w:t>Jiří Dostál</w:t>
              </w:r>
            </w:smartTag>
            <w:r w:rsidRPr="00671959">
              <w:rPr>
                <w:rStyle w:val="normln1Char"/>
                <w:rFonts w:ascii="Times New Roman" w:hAnsi="Times New Roman" w:cs="Times New Roman"/>
                <w:szCs w:val="24"/>
                <w:lang w:val="en-GB"/>
              </w:rPr>
              <w:t xml:space="preserve">, </w:t>
            </w:r>
            <w:proofErr w:type="spellStart"/>
            <w:r w:rsidRPr="00671959">
              <w:rPr>
                <w:rStyle w:val="normln1Char"/>
                <w:rFonts w:ascii="Times New Roman" w:hAnsi="Times New Roman" w:cs="Times New Roman"/>
                <w:szCs w:val="24"/>
                <w:lang w:val="en-GB"/>
              </w:rPr>
              <w:t>CSc</w:t>
            </w:r>
            <w:proofErr w:type="spellEnd"/>
            <w:r w:rsidRPr="00671959">
              <w:rPr>
                <w:rStyle w:val="normln1Char"/>
                <w:rFonts w:ascii="Times New Roman" w:hAnsi="Times New Roman" w:cs="Times New Roman"/>
                <w:szCs w:val="24"/>
                <w:lang w:val="en-GB"/>
              </w:rPr>
              <w:t xml:space="preserve">., </w:t>
            </w:r>
            <w:r w:rsidR="00671959">
              <w:rPr>
                <w:rStyle w:val="normln1Char"/>
                <w:rFonts w:ascii="Times New Roman" w:hAnsi="Times New Roman" w:cs="Times New Roman"/>
                <w:szCs w:val="24"/>
                <w:lang w:val="en-GB"/>
              </w:rPr>
              <w:t>o</w:t>
            </w:r>
            <w:r w:rsidRPr="00671959">
              <w:rPr>
                <w:rStyle w:val="normln1Char"/>
                <w:rFonts w:ascii="Times New Roman" w:hAnsi="Times New Roman" w:cs="Times New Roman"/>
                <w:szCs w:val="24"/>
                <w:lang w:val="en-GB"/>
              </w:rPr>
              <w:t>.</w:t>
            </w:r>
            <w:r w:rsidR="00671959">
              <w:rPr>
                <w:rStyle w:val="normln1Char"/>
                <w:rFonts w:ascii="Times New Roman" w:hAnsi="Times New Roman" w:cs="Times New Roman"/>
                <w:szCs w:val="24"/>
                <w:lang w:val="en-GB"/>
              </w:rPr>
              <w:t>h</w:t>
            </w:r>
            <w:r w:rsidRPr="00671959">
              <w:rPr>
                <w:rStyle w:val="normln1Char"/>
                <w:rFonts w:ascii="Times New Roman" w:hAnsi="Times New Roman" w:cs="Times New Roman"/>
                <w:szCs w:val="24"/>
                <w:lang w:val="en-GB"/>
              </w:rPr>
              <w:t>.</w:t>
            </w:r>
          </w:p>
        </w:tc>
      </w:tr>
    </w:tbl>
    <w:p w14:paraId="3FF1F361" w14:textId="77777777" w:rsidR="003617CD" w:rsidRPr="00671959" w:rsidRDefault="003617CD" w:rsidP="003617CD">
      <w:pPr>
        <w:tabs>
          <w:tab w:val="left" w:pos="426"/>
        </w:tabs>
        <w:jc w:val="both"/>
        <w:rPr>
          <w:szCs w:val="24"/>
        </w:rPr>
      </w:pPr>
    </w:p>
    <w:p w14:paraId="24B50E3A" w14:textId="17767F71" w:rsidR="003617CD" w:rsidRPr="001B56A8" w:rsidRDefault="00671959" w:rsidP="003617CD">
      <w:pPr>
        <w:tabs>
          <w:tab w:val="left" w:pos="426"/>
        </w:tabs>
        <w:jc w:val="center"/>
        <w:rPr>
          <w:b/>
          <w:szCs w:val="24"/>
          <w:lang w:val="en-GB"/>
        </w:rPr>
      </w:pPr>
      <w:r w:rsidRPr="001B56A8">
        <w:rPr>
          <w:b/>
          <w:szCs w:val="24"/>
          <w:lang w:val="en-GB"/>
        </w:rPr>
        <w:t>Article</w:t>
      </w:r>
      <w:r w:rsidR="003617CD" w:rsidRPr="001B56A8">
        <w:rPr>
          <w:b/>
          <w:szCs w:val="24"/>
          <w:lang w:val="en-GB"/>
        </w:rPr>
        <w:t xml:space="preserve"> 1</w:t>
      </w:r>
    </w:p>
    <w:p w14:paraId="12001336" w14:textId="49B6D46C" w:rsidR="003617CD" w:rsidRPr="001B56A8" w:rsidRDefault="00662A31" w:rsidP="003617CD">
      <w:pPr>
        <w:jc w:val="center"/>
        <w:rPr>
          <w:b/>
          <w:szCs w:val="24"/>
          <w:lang w:val="en-GB"/>
        </w:rPr>
      </w:pPr>
      <w:r w:rsidRPr="001B56A8">
        <w:rPr>
          <w:b/>
          <w:szCs w:val="24"/>
          <w:lang w:val="en-GB"/>
        </w:rPr>
        <w:t xml:space="preserve">Writing out </w:t>
      </w:r>
      <w:r w:rsidRPr="001B56A8">
        <w:rPr>
          <w:b/>
          <w:szCs w:val="24"/>
          <w:lang w:val="en-GB"/>
        </w:rPr>
        <w:t>T</w:t>
      </w:r>
      <w:r w:rsidRPr="001B56A8">
        <w:rPr>
          <w:b/>
          <w:szCs w:val="24"/>
          <w:lang w:val="en-GB"/>
        </w:rPr>
        <w:t xml:space="preserve">opics of </w:t>
      </w:r>
      <w:r w:rsidRPr="001B56A8">
        <w:rPr>
          <w:b/>
          <w:szCs w:val="24"/>
          <w:lang w:val="en-GB"/>
        </w:rPr>
        <w:t>D</w:t>
      </w:r>
      <w:r w:rsidRPr="001B56A8">
        <w:rPr>
          <w:b/>
          <w:szCs w:val="24"/>
          <w:lang w:val="en-GB"/>
        </w:rPr>
        <w:t xml:space="preserve">iploma and </w:t>
      </w:r>
      <w:r w:rsidRPr="001B56A8">
        <w:rPr>
          <w:b/>
          <w:szCs w:val="24"/>
          <w:lang w:val="en-GB"/>
        </w:rPr>
        <w:t>B</w:t>
      </w:r>
      <w:r w:rsidRPr="001B56A8">
        <w:rPr>
          <w:b/>
          <w:szCs w:val="24"/>
          <w:lang w:val="en-GB"/>
        </w:rPr>
        <w:t xml:space="preserve">achelor's </w:t>
      </w:r>
      <w:r w:rsidRPr="001B56A8">
        <w:rPr>
          <w:b/>
          <w:szCs w:val="24"/>
          <w:lang w:val="en-GB"/>
        </w:rPr>
        <w:t>T</w:t>
      </w:r>
      <w:r w:rsidRPr="001B56A8">
        <w:rPr>
          <w:b/>
          <w:szCs w:val="24"/>
          <w:lang w:val="en-GB"/>
        </w:rPr>
        <w:t xml:space="preserve">heses by </w:t>
      </w:r>
      <w:r w:rsidRPr="001B56A8">
        <w:rPr>
          <w:b/>
          <w:szCs w:val="24"/>
          <w:lang w:val="en-GB"/>
        </w:rPr>
        <w:t>T</w:t>
      </w:r>
      <w:r w:rsidRPr="001B56A8">
        <w:rPr>
          <w:b/>
          <w:szCs w:val="24"/>
          <w:lang w:val="en-GB"/>
        </w:rPr>
        <w:t>eachers</w:t>
      </w:r>
    </w:p>
    <w:p w14:paraId="614EF925" w14:textId="77777777" w:rsidR="00662A31" w:rsidRPr="001B56A8" w:rsidRDefault="00662A31" w:rsidP="003617CD">
      <w:pPr>
        <w:jc w:val="center"/>
        <w:rPr>
          <w:b/>
          <w:szCs w:val="24"/>
          <w:lang w:val="en-GB"/>
        </w:rPr>
      </w:pPr>
    </w:p>
    <w:p w14:paraId="146E080B" w14:textId="05E491A8" w:rsidR="00280CE2" w:rsidRPr="001B56A8" w:rsidRDefault="003617CD" w:rsidP="00280CE2">
      <w:pPr>
        <w:jc w:val="both"/>
        <w:rPr>
          <w:lang w:val="en-GB"/>
        </w:rPr>
      </w:pPr>
      <w:r w:rsidRPr="001B56A8">
        <w:rPr>
          <w:lang w:val="en-GB"/>
        </w:rPr>
        <w:tab/>
      </w:r>
      <w:r w:rsidR="00280CE2" w:rsidRPr="001B56A8">
        <w:rPr>
          <w:lang w:val="en-GB"/>
        </w:rPr>
        <w:t xml:space="preserve">The teachers of the individual institutes will list the topics of diploma and bachelor's theses for the academic year 2018/2019 and hand them over to the directors of the institutes no later than </w:t>
      </w:r>
      <w:r w:rsidR="00280CE2" w:rsidRPr="001B56A8">
        <w:rPr>
          <w:b/>
          <w:bCs/>
          <w:lang w:val="en-GB"/>
        </w:rPr>
        <w:t>2 February 2018</w:t>
      </w:r>
      <w:r w:rsidR="00280CE2" w:rsidRPr="001B56A8">
        <w:rPr>
          <w:lang w:val="en-GB"/>
        </w:rPr>
        <w:t>. The directors of the institutes will then send them to the chairman of the Council of Study Programs (hereinafter referred to as "</w:t>
      </w:r>
      <w:r w:rsidR="000C7CE7" w:rsidRPr="001B56A8">
        <w:rPr>
          <w:lang w:val="en-GB"/>
        </w:rPr>
        <w:t>C</w:t>
      </w:r>
      <w:r w:rsidR="00280CE2" w:rsidRPr="001B56A8">
        <w:rPr>
          <w:lang w:val="en-GB"/>
        </w:rPr>
        <w:t xml:space="preserve">SP") by </w:t>
      </w:r>
      <w:r w:rsidR="00280CE2" w:rsidRPr="001B56A8">
        <w:rPr>
          <w:b/>
          <w:bCs/>
          <w:lang w:val="en-GB"/>
        </w:rPr>
        <w:t>16 February 2018</w:t>
      </w:r>
      <w:r w:rsidR="00280CE2" w:rsidRPr="001B56A8">
        <w:rPr>
          <w:lang w:val="en-GB"/>
        </w:rPr>
        <w:t xml:space="preserve"> and Vice-Dean for Pedagogical Activities.</w:t>
      </w:r>
    </w:p>
    <w:p w14:paraId="22838AAD" w14:textId="77777777" w:rsidR="001B56A8" w:rsidRPr="001B56A8" w:rsidRDefault="00280CE2" w:rsidP="001B56A8">
      <w:pPr>
        <w:jc w:val="both"/>
        <w:rPr>
          <w:lang w:val="en-GB"/>
        </w:rPr>
      </w:pPr>
      <w:r w:rsidRPr="001B56A8">
        <w:rPr>
          <w:lang w:val="en-GB"/>
        </w:rPr>
        <w:t xml:space="preserve">  Directors will receive feedback so that the topics of diploma and bachelor's theses for the academic year 2018/2019 can be published by </w:t>
      </w:r>
      <w:r w:rsidRPr="001B56A8">
        <w:rPr>
          <w:b/>
          <w:bCs/>
          <w:lang w:val="en-GB"/>
        </w:rPr>
        <w:t>16</w:t>
      </w:r>
      <w:r w:rsidR="00947C0D" w:rsidRPr="001B56A8">
        <w:rPr>
          <w:b/>
          <w:bCs/>
          <w:lang w:val="en-GB"/>
        </w:rPr>
        <w:t xml:space="preserve"> April </w:t>
      </w:r>
      <w:r w:rsidRPr="001B56A8">
        <w:rPr>
          <w:b/>
          <w:bCs/>
          <w:lang w:val="en-GB"/>
        </w:rPr>
        <w:t>2018</w:t>
      </w:r>
      <w:r w:rsidRPr="001B56A8">
        <w:rPr>
          <w:lang w:val="en-GB"/>
        </w:rPr>
        <w:t xml:space="preserve"> electronically at</w:t>
      </w:r>
      <w:r w:rsidR="003617CD" w:rsidRPr="001B56A8">
        <w:rPr>
          <w:lang w:val="en-GB"/>
        </w:rPr>
        <w:t xml:space="preserve">: </w:t>
      </w:r>
      <w:hyperlink r:id="rId7" w:history="1">
        <w:r w:rsidR="003617CD" w:rsidRPr="001B56A8">
          <w:rPr>
            <w:rStyle w:val="Hypertextovodkaz"/>
            <w:lang w:val="en-GB"/>
          </w:rPr>
          <w:t>http://www.utb.cz/flkr/intranet-flkr/temata-diplomovych-a-bakalarskych-praci-pro-ak-rok-2018-2019</w:t>
        </w:r>
      </w:hyperlink>
      <w:r w:rsidR="003617CD" w:rsidRPr="001B56A8">
        <w:rPr>
          <w:lang w:val="en-GB"/>
        </w:rPr>
        <w:t xml:space="preserve"> </w:t>
      </w:r>
      <w:r w:rsidR="001B56A8" w:rsidRPr="001B56A8">
        <w:rPr>
          <w:lang w:val="en-GB"/>
        </w:rPr>
        <w:t>and then in the information system of the study agenda IS/STAG.</w:t>
      </w:r>
    </w:p>
    <w:p w14:paraId="3E08C646" w14:textId="2B6BC89E" w:rsidR="003617CD" w:rsidRPr="001B56A8" w:rsidRDefault="001B56A8" w:rsidP="001B56A8">
      <w:pPr>
        <w:jc w:val="both"/>
        <w:rPr>
          <w:lang w:val="en-GB"/>
        </w:rPr>
      </w:pPr>
      <w:r w:rsidRPr="001B56A8">
        <w:rPr>
          <w:lang w:val="en-GB"/>
        </w:rPr>
        <w:t xml:space="preserve">  The minimum number of final qualifying theses is given by the number of students who will finish their studies in the academic year 2018/2019, taking into account the capacity of the institutes.</w:t>
      </w:r>
    </w:p>
    <w:p w14:paraId="1BCBC3FE" w14:textId="77777777" w:rsidR="001B56A8" w:rsidRDefault="001B56A8" w:rsidP="003617CD">
      <w:pPr>
        <w:jc w:val="center"/>
        <w:rPr>
          <w:b/>
        </w:rPr>
      </w:pPr>
    </w:p>
    <w:p w14:paraId="71AB33BC" w14:textId="0734AF4C" w:rsidR="003617CD" w:rsidRPr="00972255" w:rsidRDefault="001B56A8" w:rsidP="003617CD">
      <w:pPr>
        <w:jc w:val="center"/>
        <w:rPr>
          <w:b/>
          <w:lang w:val="en-GB"/>
        </w:rPr>
      </w:pPr>
      <w:r w:rsidRPr="00972255">
        <w:rPr>
          <w:b/>
          <w:lang w:val="en-GB"/>
        </w:rPr>
        <w:t>Article</w:t>
      </w:r>
      <w:r w:rsidR="003617CD" w:rsidRPr="00972255">
        <w:rPr>
          <w:b/>
          <w:lang w:val="en-GB"/>
        </w:rPr>
        <w:t xml:space="preserve"> 2</w:t>
      </w:r>
    </w:p>
    <w:p w14:paraId="4FEC9800" w14:textId="0BD02633" w:rsidR="003617CD" w:rsidRPr="00972255" w:rsidRDefault="009A17FE" w:rsidP="003617CD">
      <w:pPr>
        <w:jc w:val="center"/>
        <w:rPr>
          <w:b/>
          <w:lang w:val="en-GB"/>
        </w:rPr>
      </w:pPr>
      <w:r w:rsidRPr="00972255">
        <w:rPr>
          <w:b/>
          <w:lang w:val="en-GB"/>
        </w:rPr>
        <w:t xml:space="preserve">Own </w:t>
      </w:r>
      <w:r w:rsidRPr="00972255">
        <w:rPr>
          <w:b/>
          <w:lang w:val="en-GB"/>
        </w:rPr>
        <w:t>T</w:t>
      </w:r>
      <w:r w:rsidRPr="00972255">
        <w:rPr>
          <w:b/>
          <w:lang w:val="en-GB"/>
        </w:rPr>
        <w:t xml:space="preserve">opic of the </w:t>
      </w:r>
      <w:r w:rsidRPr="00972255">
        <w:rPr>
          <w:b/>
          <w:lang w:val="en-GB"/>
        </w:rPr>
        <w:t>S</w:t>
      </w:r>
      <w:r w:rsidRPr="00972255">
        <w:rPr>
          <w:b/>
          <w:lang w:val="en-GB"/>
        </w:rPr>
        <w:t xml:space="preserve">tudent's </w:t>
      </w:r>
      <w:r w:rsidRPr="00972255">
        <w:rPr>
          <w:b/>
          <w:lang w:val="en-GB"/>
        </w:rPr>
        <w:t>D</w:t>
      </w:r>
      <w:r w:rsidRPr="00972255">
        <w:rPr>
          <w:b/>
          <w:lang w:val="en-GB"/>
        </w:rPr>
        <w:t xml:space="preserve">iploma or </w:t>
      </w:r>
      <w:r w:rsidRPr="00972255">
        <w:rPr>
          <w:b/>
          <w:lang w:val="en-GB"/>
        </w:rPr>
        <w:t>B</w:t>
      </w:r>
      <w:r w:rsidRPr="00972255">
        <w:rPr>
          <w:b/>
          <w:lang w:val="en-GB"/>
        </w:rPr>
        <w:t xml:space="preserve">achelor's </w:t>
      </w:r>
      <w:r w:rsidR="00065F24" w:rsidRPr="00972255">
        <w:rPr>
          <w:b/>
          <w:lang w:val="en-GB"/>
        </w:rPr>
        <w:t>T</w:t>
      </w:r>
      <w:r w:rsidRPr="00972255">
        <w:rPr>
          <w:b/>
          <w:lang w:val="en-GB"/>
        </w:rPr>
        <w:t>hesis</w:t>
      </w:r>
    </w:p>
    <w:p w14:paraId="2A7EA9AA" w14:textId="6AB691E8" w:rsidR="00B23294" w:rsidRPr="00972255" w:rsidRDefault="003617CD" w:rsidP="00B23294">
      <w:pPr>
        <w:jc w:val="both"/>
        <w:rPr>
          <w:lang w:val="en-GB"/>
        </w:rPr>
      </w:pPr>
      <w:r w:rsidRPr="00972255">
        <w:rPr>
          <w:lang w:val="en-GB"/>
        </w:rPr>
        <w:tab/>
      </w:r>
      <w:r w:rsidR="00B23294" w:rsidRPr="00972255">
        <w:rPr>
          <w:lang w:val="en-GB"/>
        </w:rPr>
        <w:t xml:space="preserve">If the student wants to work on his own topic, he must submit his proposal (name of the topic with annotation and aim of the work) to the director of the relevant institute by </w:t>
      </w:r>
      <w:r w:rsidR="00972255" w:rsidRPr="00972255">
        <w:rPr>
          <w:b/>
          <w:bCs/>
          <w:lang w:val="en-GB"/>
        </w:rPr>
        <w:t xml:space="preserve">14 </w:t>
      </w:r>
      <w:r w:rsidR="00B23294" w:rsidRPr="00972255">
        <w:rPr>
          <w:b/>
          <w:bCs/>
          <w:lang w:val="en-GB"/>
        </w:rPr>
        <w:t>February 2018 at the latest</w:t>
      </w:r>
      <w:r w:rsidR="00B23294" w:rsidRPr="00972255">
        <w:rPr>
          <w:lang w:val="en-GB"/>
        </w:rPr>
        <w:t xml:space="preserve">. After a positive discussion in the </w:t>
      </w:r>
      <w:r w:rsidR="00972255" w:rsidRPr="00972255">
        <w:rPr>
          <w:lang w:val="en-GB"/>
        </w:rPr>
        <w:t>C</w:t>
      </w:r>
      <w:r w:rsidR="00B23294" w:rsidRPr="00972255">
        <w:rPr>
          <w:lang w:val="en-GB"/>
        </w:rPr>
        <w:t xml:space="preserve">SP, he will decide on the assignment of a supervisor for a diploma or bachelor's thesis, </w:t>
      </w:r>
      <w:r w:rsidR="00B23294" w:rsidRPr="00972255">
        <w:rPr>
          <w:b/>
          <w:bCs/>
          <w:lang w:val="en-GB"/>
        </w:rPr>
        <w:t xml:space="preserve">no later than </w:t>
      </w:r>
      <w:r w:rsidR="00972255" w:rsidRPr="00972255">
        <w:rPr>
          <w:b/>
          <w:bCs/>
          <w:lang w:val="en-GB"/>
        </w:rPr>
        <w:t xml:space="preserve">16 </w:t>
      </w:r>
      <w:r w:rsidR="00B23294" w:rsidRPr="00972255">
        <w:rPr>
          <w:b/>
          <w:bCs/>
          <w:lang w:val="en-GB"/>
        </w:rPr>
        <w:t>April 2018</w:t>
      </w:r>
      <w:r w:rsidR="00B23294" w:rsidRPr="00972255">
        <w:rPr>
          <w:lang w:val="en-GB"/>
        </w:rPr>
        <w:t>.</w:t>
      </w:r>
    </w:p>
    <w:p w14:paraId="583FA065" w14:textId="4453660D" w:rsidR="00B23294" w:rsidRPr="00972255" w:rsidRDefault="00B23294" w:rsidP="00B23294">
      <w:pPr>
        <w:jc w:val="both"/>
        <w:rPr>
          <w:lang w:val="en-GB"/>
        </w:rPr>
      </w:pPr>
      <w:r w:rsidRPr="00972255">
        <w:rPr>
          <w:lang w:val="en-GB"/>
        </w:rPr>
        <w:t xml:space="preserve">  In the event that the student requires a professional expert as supervisor of the diploma or bachelor's thesis, it is necessary to provide documents on his professional competence and also his consent to the supervision of the thesis. These documents must be demonstrably available </w:t>
      </w:r>
      <w:r w:rsidRPr="00972255">
        <w:rPr>
          <w:lang w:val="en-GB"/>
        </w:rPr>
        <w:lastRenderedPageBreak/>
        <w:t xml:space="preserve">at the institute. The necessary information is: name, surname, degrees, faculty and field of study, year of obtaining the degree, employer's address, position held, possibly previously held positions that certify expertise, other information that supports the appointment of a supervisor of a diploma or bachelor's thesis - a statement that he undertakes to guide a certain student in the preparation of a diploma or bachelor's thesis. This information must be submitted to the relevant institute by </w:t>
      </w:r>
      <w:r w:rsidR="00972255" w:rsidRPr="00972255">
        <w:rPr>
          <w:b/>
          <w:bCs/>
          <w:lang w:val="en-GB"/>
        </w:rPr>
        <w:t xml:space="preserve">14 </w:t>
      </w:r>
      <w:r w:rsidRPr="00972255">
        <w:rPr>
          <w:b/>
          <w:bCs/>
          <w:lang w:val="en-GB"/>
        </w:rPr>
        <w:t>February 2018 at the latest</w:t>
      </w:r>
      <w:r w:rsidRPr="00972255">
        <w:rPr>
          <w:lang w:val="en-GB"/>
        </w:rPr>
        <w:t>. The director of the relevant institute decides on the approval of a practitioner as supervisor of a diploma or bachelor's thesis.</w:t>
      </w:r>
    </w:p>
    <w:p w14:paraId="4C3699C7" w14:textId="4BF9B732" w:rsidR="003617CD" w:rsidRPr="00972255" w:rsidRDefault="00B23294" w:rsidP="00B23294">
      <w:pPr>
        <w:jc w:val="both"/>
        <w:rPr>
          <w:lang w:val="en-GB"/>
        </w:rPr>
      </w:pPr>
      <w:r w:rsidRPr="00972255">
        <w:rPr>
          <w:lang w:val="en-GB"/>
        </w:rPr>
        <w:t xml:space="preserve">  If the supervisor of the diploma or bachelor's thesis is not an employee of the FL</w:t>
      </w:r>
      <w:r w:rsidR="00972255">
        <w:rPr>
          <w:lang w:val="en-GB"/>
        </w:rPr>
        <w:t>CM</w:t>
      </w:r>
      <w:r w:rsidRPr="00972255">
        <w:rPr>
          <w:lang w:val="en-GB"/>
        </w:rPr>
        <w:t>, the student is assigned a consultant from among the academic staff of the FL</w:t>
      </w:r>
      <w:r w:rsidR="00972255">
        <w:rPr>
          <w:lang w:val="en-GB"/>
        </w:rPr>
        <w:t>CM</w:t>
      </w:r>
      <w:r w:rsidRPr="00972255">
        <w:rPr>
          <w:lang w:val="en-GB"/>
        </w:rPr>
        <w:t>. If the supervisor of the diploma or bachelor's thesis is an academic employee of FL</w:t>
      </w:r>
      <w:r w:rsidR="00972255">
        <w:rPr>
          <w:lang w:val="en-GB"/>
        </w:rPr>
        <w:t>CM</w:t>
      </w:r>
      <w:r w:rsidRPr="00972255">
        <w:rPr>
          <w:lang w:val="en-GB"/>
        </w:rPr>
        <w:t>, it is advisable to appoint a consultant at the place of processing of the diploma or bachelor's thesis (e.g. in a company, office, other university, etc.), whose name is communicated in writing by the relevant institution to the director of the institute for approval.</w:t>
      </w:r>
      <w:r w:rsidR="003617CD" w:rsidRPr="00972255">
        <w:rPr>
          <w:lang w:val="en-GB"/>
        </w:rPr>
        <w:t xml:space="preserve"> </w:t>
      </w:r>
    </w:p>
    <w:p w14:paraId="65B637D7" w14:textId="77777777" w:rsidR="003617CD" w:rsidRDefault="003617CD" w:rsidP="003617CD">
      <w:pPr>
        <w:jc w:val="center"/>
      </w:pPr>
    </w:p>
    <w:p w14:paraId="1A891710" w14:textId="225683FD" w:rsidR="003617CD" w:rsidRPr="00B71882" w:rsidRDefault="00695BFA" w:rsidP="003617CD">
      <w:pPr>
        <w:jc w:val="center"/>
        <w:rPr>
          <w:b/>
          <w:lang w:val="en-GB"/>
        </w:rPr>
      </w:pPr>
      <w:r w:rsidRPr="00B71882">
        <w:rPr>
          <w:b/>
          <w:lang w:val="en-GB"/>
        </w:rPr>
        <w:t>Article</w:t>
      </w:r>
      <w:r w:rsidR="003617CD" w:rsidRPr="00B71882">
        <w:rPr>
          <w:b/>
          <w:lang w:val="en-GB"/>
        </w:rPr>
        <w:t xml:space="preserve"> 3</w:t>
      </w:r>
    </w:p>
    <w:p w14:paraId="18468021" w14:textId="1C3F75E2" w:rsidR="003617CD" w:rsidRPr="00B71882" w:rsidRDefault="009334D5" w:rsidP="003617CD">
      <w:pPr>
        <w:jc w:val="center"/>
        <w:rPr>
          <w:b/>
          <w:lang w:val="en-GB"/>
        </w:rPr>
      </w:pPr>
      <w:r w:rsidRPr="00B71882">
        <w:rPr>
          <w:b/>
          <w:lang w:val="en-GB"/>
        </w:rPr>
        <w:t xml:space="preserve">The </w:t>
      </w:r>
      <w:r w:rsidR="00390B0F" w:rsidRPr="00B71882">
        <w:rPr>
          <w:b/>
          <w:lang w:val="en-GB"/>
        </w:rPr>
        <w:t>S</w:t>
      </w:r>
      <w:r w:rsidRPr="00B71882">
        <w:rPr>
          <w:b/>
          <w:lang w:val="en-GB"/>
        </w:rPr>
        <w:t xml:space="preserve">tudent's </w:t>
      </w:r>
      <w:r w:rsidR="00390B0F" w:rsidRPr="00B71882">
        <w:rPr>
          <w:b/>
          <w:lang w:val="en-GB"/>
        </w:rPr>
        <w:t>C</w:t>
      </w:r>
      <w:r w:rsidRPr="00B71882">
        <w:rPr>
          <w:b/>
          <w:lang w:val="en-GB"/>
        </w:rPr>
        <w:t xml:space="preserve">hoice of the </w:t>
      </w:r>
      <w:r w:rsidR="00390B0F" w:rsidRPr="00B71882">
        <w:rPr>
          <w:b/>
          <w:lang w:val="en-GB"/>
        </w:rPr>
        <w:t>T</w:t>
      </w:r>
      <w:r w:rsidRPr="00B71882">
        <w:rPr>
          <w:b/>
          <w:lang w:val="en-GB"/>
        </w:rPr>
        <w:t xml:space="preserve">opic of the </w:t>
      </w:r>
      <w:r w:rsidR="00390B0F" w:rsidRPr="00B71882">
        <w:rPr>
          <w:b/>
          <w:lang w:val="en-GB"/>
        </w:rPr>
        <w:t>D</w:t>
      </w:r>
      <w:r w:rsidRPr="00B71882">
        <w:rPr>
          <w:b/>
          <w:lang w:val="en-GB"/>
        </w:rPr>
        <w:t xml:space="preserve">iploma or </w:t>
      </w:r>
      <w:r w:rsidR="00390B0F" w:rsidRPr="00B71882">
        <w:rPr>
          <w:b/>
          <w:lang w:val="en-GB"/>
        </w:rPr>
        <w:t>B</w:t>
      </w:r>
      <w:r w:rsidRPr="00B71882">
        <w:rPr>
          <w:b/>
          <w:lang w:val="en-GB"/>
        </w:rPr>
        <w:t xml:space="preserve">achelor's </w:t>
      </w:r>
      <w:r w:rsidR="00390B0F" w:rsidRPr="00B71882">
        <w:rPr>
          <w:b/>
          <w:lang w:val="en-GB"/>
        </w:rPr>
        <w:t>T</w:t>
      </w:r>
      <w:r w:rsidRPr="00B71882">
        <w:rPr>
          <w:b/>
          <w:lang w:val="en-GB"/>
        </w:rPr>
        <w:t>hesis</w:t>
      </w:r>
    </w:p>
    <w:p w14:paraId="63AE381F" w14:textId="77777777" w:rsidR="003617CD" w:rsidRPr="00B71882" w:rsidRDefault="003617CD" w:rsidP="003617CD">
      <w:pPr>
        <w:jc w:val="center"/>
        <w:rPr>
          <w:b/>
          <w:lang w:val="en-GB"/>
        </w:rPr>
      </w:pPr>
    </w:p>
    <w:p w14:paraId="6CF8C92F" w14:textId="557FF680" w:rsidR="00CB3B65" w:rsidRPr="00B71882" w:rsidRDefault="00CB3B65" w:rsidP="00CB3B65">
      <w:pPr>
        <w:jc w:val="both"/>
        <w:rPr>
          <w:lang w:val="en-GB"/>
        </w:rPr>
      </w:pPr>
      <w:r w:rsidRPr="00B71882">
        <w:rPr>
          <w:lang w:val="en-GB"/>
        </w:rPr>
        <w:t xml:space="preserve">2nd year BS students and 1st year FMS students apply for diploma or bachelor theses topics (depending on the field of study) </w:t>
      </w:r>
      <w:r w:rsidRPr="00B71882">
        <w:rPr>
          <w:b/>
          <w:bCs/>
          <w:lang w:val="en-GB"/>
        </w:rPr>
        <w:t>no later than 11 May 2018</w:t>
      </w:r>
      <w:r w:rsidRPr="00B71882">
        <w:rPr>
          <w:lang w:val="en-GB"/>
        </w:rPr>
        <w:t xml:space="preserve"> via IS/STAG using the following procedure:</w:t>
      </w:r>
    </w:p>
    <w:p w14:paraId="4865F674" w14:textId="77777777" w:rsidR="00F50F23" w:rsidRPr="00B71882" w:rsidRDefault="00CB3B65" w:rsidP="00F50F23">
      <w:pPr>
        <w:jc w:val="both"/>
        <w:rPr>
          <w:lang w:val="en-GB"/>
        </w:rPr>
      </w:pPr>
      <w:r w:rsidRPr="00B71882">
        <w:rPr>
          <w:lang w:val="en-GB"/>
        </w:rPr>
        <w:t>- after logging in to</w:t>
      </w:r>
      <w:r w:rsidR="003617CD" w:rsidRPr="00B71882">
        <w:rPr>
          <w:lang w:val="en-GB"/>
        </w:rPr>
        <w:t xml:space="preserve"> </w:t>
      </w:r>
      <w:hyperlink r:id="rId8" w:history="1">
        <w:r w:rsidR="003617CD" w:rsidRPr="00B71882">
          <w:rPr>
            <w:rStyle w:val="Hypertextovodkaz"/>
            <w:lang w:val="en-GB"/>
          </w:rPr>
          <w:t>https://stag.utb.cz/portal/</w:t>
        </w:r>
      </w:hyperlink>
      <w:r w:rsidR="003617CD" w:rsidRPr="00B71882">
        <w:rPr>
          <w:lang w:val="en-GB"/>
        </w:rPr>
        <w:t xml:space="preserve"> </w:t>
      </w:r>
      <w:r w:rsidR="00F50F23" w:rsidRPr="00B71882">
        <w:rPr>
          <w:lang w:val="en-GB"/>
        </w:rPr>
        <w:t>(in the main menu, the item "My studies" → "Selecting a qualifying thesis" → "Search topics"),</w:t>
      </w:r>
    </w:p>
    <w:p w14:paraId="0AAC9D5B" w14:textId="77777777" w:rsidR="00F50F23" w:rsidRPr="00B71882" w:rsidRDefault="00F50F23" w:rsidP="00F50F23">
      <w:pPr>
        <w:jc w:val="both"/>
        <w:rPr>
          <w:lang w:val="en-GB"/>
        </w:rPr>
      </w:pPr>
      <w:r w:rsidRPr="00B71882">
        <w:rPr>
          <w:lang w:val="en-GB"/>
        </w:rPr>
        <w:t>- enter the search criteria in the "UQT documents (S056)" window and click the "Search" button,</w:t>
      </w:r>
    </w:p>
    <w:p w14:paraId="1B1D5E0A" w14:textId="0B2DDAAE" w:rsidR="00F50F23" w:rsidRPr="00B71882" w:rsidRDefault="00F50F23" w:rsidP="00F50F23">
      <w:pPr>
        <w:jc w:val="both"/>
        <w:rPr>
          <w:lang w:val="en-GB"/>
        </w:rPr>
      </w:pPr>
      <w:r w:rsidRPr="00B71882">
        <w:rPr>
          <w:lang w:val="en-GB"/>
        </w:rPr>
        <w:t xml:space="preserve">- choose the one you are interested in from the list of </w:t>
      </w:r>
      <w:r w:rsidR="00081343" w:rsidRPr="00B71882">
        <w:rPr>
          <w:lang w:val="en-GB"/>
        </w:rPr>
        <w:t>UQT</w:t>
      </w:r>
      <w:r w:rsidRPr="00B71882">
        <w:rPr>
          <w:lang w:val="en-GB"/>
        </w:rPr>
        <w:t xml:space="preserve"> topics and press the "Register" button if you are interested in the topic,</w:t>
      </w:r>
    </w:p>
    <w:p w14:paraId="50AD5F07" w14:textId="77777777" w:rsidR="00F50F23" w:rsidRPr="00B71882" w:rsidRDefault="00F50F23" w:rsidP="00F50F23">
      <w:pPr>
        <w:jc w:val="both"/>
        <w:rPr>
          <w:lang w:val="en-GB"/>
        </w:rPr>
      </w:pPr>
      <w:r w:rsidRPr="00B71882">
        <w:rPr>
          <w:lang w:val="en-GB"/>
        </w:rPr>
        <w:t>- if you want to cancel the registration on the topic, click on the "Cancel topic" link and confirm the pop-up window,</w:t>
      </w:r>
    </w:p>
    <w:p w14:paraId="684755B1" w14:textId="40AB724D" w:rsidR="003617CD" w:rsidRPr="00B71882" w:rsidRDefault="00F50F23" w:rsidP="00F50F23">
      <w:pPr>
        <w:jc w:val="both"/>
        <w:rPr>
          <w:lang w:val="en-GB"/>
        </w:rPr>
      </w:pPr>
      <w:r w:rsidRPr="00B71882">
        <w:rPr>
          <w:lang w:val="en-GB"/>
        </w:rPr>
        <w:t>- if the supervisor is not an FLCM employee, the topics will be listed by an assigned consultant from among the FLCM academic staff.</w:t>
      </w:r>
      <w:r w:rsidR="003617CD" w:rsidRPr="00B71882">
        <w:rPr>
          <w:lang w:val="en-GB"/>
        </w:rPr>
        <w:t xml:space="preserve"> </w:t>
      </w:r>
    </w:p>
    <w:p w14:paraId="13AF5A3E" w14:textId="77777777" w:rsidR="003617CD" w:rsidRPr="00B71882" w:rsidRDefault="003617CD" w:rsidP="003617CD">
      <w:pPr>
        <w:ind w:left="1065"/>
        <w:jc w:val="both"/>
        <w:rPr>
          <w:lang w:val="en-GB"/>
        </w:rPr>
      </w:pPr>
    </w:p>
    <w:p w14:paraId="04B8255E" w14:textId="77777777" w:rsidR="002C1C99" w:rsidRPr="00B71882" w:rsidRDefault="003617CD" w:rsidP="002C1C99">
      <w:pPr>
        <w:jc w:val="both"/>
        <w:rPr>
          <w:lang w:val="en-GB"/>
        </w:rPr>
      </w:pPr>
      <w:r w:rsidRPr="00B71882">
        <w:rPr>
          <w:lang w:val="en-GB"/>
        </w:rPr>
        <w:tab/>
      </w:r>
      <w:r w:rsidR="00081343" w:rsidRPr="00B71882">
        <w:rPr>
          <w:lang w:val="en-GB"/>
        </w:rPr>
        <w:t xml:space="preserve">Until </w:t>
      </w:r>
      <w:r w:rsidR="00081343" w:rsidRPr="00B71882">
        <w:rPr>
          <w:b/>
          <w:bCs/>
          <w:lang w:val="en-GB"/>
        </w:rPr>
        <w:t xml:space="preserve">18 </w:t>
      </w:r>
      <w:r w:rsidR="00081343" w:rsidRPr="00B71882">
        <w:rPr>
          <w:b/>
          <w:bCs/>
          <w:lang w:val="en-GB"/>
        </w:rPr>
        <w:t>May 2018</w:t>
      </w:r>
      <w:r w:rsidR="00081343" w:rsidRPr="00B71882">
        <w:rPr>
          <w:lang w:val="en-GB"/>
        </w:rPr>
        <w:t>, the institutes will publish on</w:t>
      </w:r>
      <w:r w:rsidRPr="00B71882">
        <w:rPr>
          <w:lang w:val="en-GB"/>
        </w:rPr>
        <w:t xml:space="preserve"> </w:t>
      </w:r>
      <w:hyperlink r:id="rId9" w:history="1">
        <w:r w:rsidRPr="00B71882">
          <w:rPr>
            <w:rStyle w:val="Hypertextovodkaz"/>
            <w:lang w:val="en-GB"/>
          </w:rPr>
          <w:t>http://www.utb.cz/flkr/intranet-flkr/temata-diplomovych-a-bakalarskych-praci-pro-ak-rok-2018-2019</w:t>
        </w:r>
      </w:hyperlink>
      <w:r w:rsidRPr="00B71882">
        <w:rPr>
          <w:lang w:val="en-GB"/>
        </w:rPr>
        <w:t xml:space="preserve"> </w:t>
      </w:r>
      <w:r w:rsidR="002C1C99" w:rsidRPr="00B71882">
        <w:rPr>
          <w:lang w:val="en-GB"/>
        </w:rPr>
        <w:t>final documents in which the students will be listed with the assigned title of the topic and the supervisor of the diploma or bachelor's thesis. The data in the published documents will be processed from the IS/STAG Portal after students have registered for the topics.</w:t>
      </w:r>
    </w:p>
    <w:p w14:paraId="277E433E" w14:textId="77777777" w:rsidR="002C1C99" w:rsidRPr="00B71882" w:rsidRDefault="002C1C99" w:rsidP="002C1C99">
      <w:pPr>
        <w:jc w:val="both"/>
        <w:rPr>
          <w:lang w:val="en-GB"/>
        </w:rPr>
      </w:pPr>
    </w:p>
    <w:p w14:paraId="31E66EED" w14:textId="77777777" w:rsidR="002C1C99" w:rsidRPr="00B71882" w:rsidRDefault="002C1C99" w:rsidP="002C1C99">
      <w:pPr>
        <w:jc w:val="both"/>
        <w:rPr>
          <w:lang w:val="en-GB"/>
        </w:rPr>
      </w:pPr>
      <w:r w:rsidRPr="00B71882">
        <w:rPr>
          <w:lang w:val="en-GB"/>
        </w:rPr>
        <w:t xml:space="preserve">  All administrative requirements related to the topics of diploma or bachelor's theses are handled by the students and the secretary of the institute.</w:t>
      </w:r>
    </w:p>
    <w:p w14:paraId="703A45EC" w14:textId="77777777" w:rsidR="002C1C99" w:rsidRPr="00B71882" w:rsidRDefault="002C1C99" w:rsidP="002C1C99">
      <w:pPr>
        <w:jc w:val="both"/>
        <w:rPr>
          <w:lang w:val="en-GB"/>
        </w:rPr>
      </w:pPr>
    </w:p>
    <w:p w14:paraId="14B91895" w14:textId="57A97A98" w:rsidR="003617CD" w:rsidRPr="00B71882" w:rsidRDefault="002C1C99" w:rsidP="002C1C99">
      <w:pPr>
        <w:jc w:val="both"/>
        <w:rPr>
          <w:sz w:val="22"/>
          <w:lang w:val="en-GB"/>
        </w:rPr>
      </w:pPr>
      <w:r w:rsidRPr="00B71882">
        <w:rPr>
          <w:lang w:val="en-GB"/>
        </w:rPr>
        <w:t xml:space="preserve">In Uherské Hradiště on </w:t>
      </w:r>
      <w:r w:rsidRPr="00B71882">
        <w:rPr>
          <w:lang w:val="en-GB"/>
        </w:rPr>
        <w:t xml:space="preserve">8 </w:t>
      </w:r>
      <w:r w:rsidRPr="00B71882">
        <w:rPr>
          <w:lang w:val="en-GB"/>
        </w:rPr>
        <w:t>January 2018</w:t>
      </w:r>
    </w:p>
    <w:p w14:paraId="1BF0CA8C" w14:textId="77777777" w:rsidR="003617CD" w:rsidRPr="00B71882" w:rsidRDefault="003617CD" w:rsidP="003617CD">
      <w:pPr>
        <w:rPr>
          <w:lang w:val="en-GB"/>
        </w:rPr>
      </w:pPr>
    </w:p>
    <w:p w14:paraId="631DD09C" w14:textId="33A874B3" w:rsidR="003617CD" w:rsidRPr="00B71882" w:rsidRDefault="003617CD" w:rsidP="00B71882">
      <w:pPr>
        <w:pStyle w:val="AdOdst"/>
        <w:rPr>
          <w:lang w:val="en-GB"/>
        </w:rPr>
      </w:pPr>
      <w:r w:rsidRPr="00B71882">
        <w:rPr>
          <w:sz w:val="22"/>
          <w:lang w:val="en-GB"/>
        </w:rPr>
        <w:t xml:space="preserve">doc. </w:t>
      </w:r>
      <w:proofErr w:type="spellStart"/>
      <w:r w:rsidRPr="00B71882">
        <w:rPr>
          <w:sz w:val="22"/>
          <w:lang w:val="en-GB"/>
        </w:rPr>
        <w:t>RNDr</w:t>
      </w:r>
      <w:proofErr w:type="spellEnd"/>
      <w:r w:rsidRPr="00B71882">
        <w:rPr>
          <w:sz w:val="22"/>
          <w:lang w:val="en-GB"/>
        </w:rPr>
        <w:t xml:space="preserve">. Jiří Dostál, </w:t>
      </w:r>
      <w:proofErr w:type="spellStart"/>
      <w:r w:rsidRPr="00B71882">
        <w:rPr>
          <w:sz w:val="22"/>
          <w:lang w:val="en-GB"/>
        </w:rPr>
        <w:t>CSc</w:t>
      </w:r>
      <w:proofErr w:type="spellEnd"/>
      <w:r w:rsidRPr="00B71882">
        <w:rPr>
          <w:sz w:val="22"/>
          <w:lang w:val="en-GB"/>
        </w:rPr>
        <w:t xml:space="preserve">., </w:t>
      </w:r>
      <w:r w:rsidR="002C1C99" w:rsidRPr="00B71882">
        <w:rPr>
          <w:sz w:val="22"/>
          <w:lang w:val="en-GB"/>
        </w:rPr>
        <w:t>o</w:t>
      </w:r>
      <w:r w:rsidRPr="00B71882">
        <w:rPr>
          <w:sz w:val="22"/>
          <w:lang w:val="en-GB"/>
        </w:rPr>
        <w:t>.</w:t>
      </w:r>
      <w:r w:rsidR="002C1C99" w:rsidRPr="00B71882">
        <w:rPr>
          <w:sz w:val="22"/>
          <w:lang w:val="en-GB"/>
        </w:rPr>
        <w:t>h</w:t>
      </w:r>
      <w:r w:rsidRPr="00B71882">
        <w:rPr>
          <w:sz w:val="22"/>
          <w:lang w:val="en-GB"/>
        </w:rPr>
        <w:t xml:space="preserve">.                                                                                                                                                                                                             </w:t>
      </w:r>
      <w:r w:rsidR="002C1C99" w:rsidRPr="00B71882">
        <w:rPr>
          <w:sz w:val="22"/>
          <w:lang w:val="en-GB"/>
        </w:rPr>
        <w:t>FLCM TBU in Zlín Dean</w:t>
      </w:r>
      <w:r w:rsidRPr="00B71882">
        <w:rPr>
          <w:lang w:val="en-GB"/>
        </w:rPr>
        <w:tab/>
      </w:r>
    </w:p>
    <w:p w14:paraId="00E4BD28" w14:textId="77777777" w:rsidR="00DD26F3" w:rsidRPr="00B71882" w:rsidRDefault="00DD26F3">
      <w:pPr>
        <w:rPr>
          <w:lang w:val="en-GB"/>
        </w:rPr>
      </w:pPr>
    </w:p>
    <w:sectPr w:rsidR="00DD26F3" w:rsidRPr="00B71882" w:rsidSect="003617CD">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80AF1" w14:textId="77777777" w:rsidR="00F73566" w:rsidRDefault="00F73566" w:rsidP="004F1E5A">
      <w:r>
        <w:separator/>
      </w:r>
    </w:p>
  </w:endnote>
  <w:endnote w:type="continuationSeparator" w:id="0">
    <w:p w14:paraId="65C20AE3" w14:textId="77777777" w:rsidR="00F73566" w:rsidRDefault="00F73566" w:rsidP="004F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2723C" w14:textId="77777777" w:rsidR="00000000" w:rsidRDefault="00000000" w:rsidP="00880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051BDF"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F3F5" w14:textId="77777777" w:rsidR="00000000" w:rsidRDefault="00000000" w:rsidP="00880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2EA9F5AA"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331C3" w14:textId="77777777" w:rsidR="00F73566" w:rsidRDefault="00F73566" w:rsidP="004F1E5A">
      <w:r>
        <w:separator/>
      </w:r>
    </w:p>
  </w:footnote>
  <w:footnote w:type="continuationSeparator" w:id="0">
    <w:p w14:paraId="70B25194" w14:textId="77777777" w:rsidR="00F73566" w:rsidRDefault="00F73566" w:rsidP="004F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C9523" w14:textId="1F0A74DF" w:rsidR="00000000" w:rsidRDefault="003617CD" w:rsidP="00954C86">
    <w:pPr>
      <w:pStyle w:val="Zhlav"/>
      <w:spacing w:after="120"/>
      <w:rPr>
        <w:i/>
        <w:sz w:val="20"/>
      </w:rPr>
    </w:pPr>
    <w:r w:rsidRPr="00B7037C">
      <w:rPr>
        <w:b/>
        <w:noProof/>
        <w:sz w:val="72"/>
        <w:szCs w:val="72"/>
      </w:rPr>
      <w:drawing>
        <wp:inline distT="0" distB="0" distL="0" distR="0" wp14:anchorId="56E5BDBB" wp14:editId="2B7ABF52">
          <wp:extent cx="1828800" cy="322580"/>
          <wp:effectExtent l="0" t="0" r="0" b="1270"/>
          <wp:docPr id="7467919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3040"/>
                  <a:stretch>
                    <a:fillRect/>
                  </a:stretch>
                </pic:blipFill>
                <pic:spPr bwMode="auto">
                  <a:xfrm>
                    <a:off x="0" y="0"/>
                    <a:ext cx="1828800" cy="322580"/>
                  </a:xfrm>
                  <a:prstGeom prst="rect">
                    <a:avLst/>
                  </a:prstGeom>
                  <a:noFill/>
                  <a:ln>
                    <a:noFill/>
                  </a:ln>
                </pic:spPr>
              </pic:pic>
            </a:graphicData>
          </a:graphic>
        </wp:inline>
      </w:drawing>
    </w:r>
  </w:p>
  <w:p w14:paraId="65E23043" w14:textId="0A51624B" w:rsidR="00000000" w:rsidRDefault="003617CD" w:rsidP="00954C86">
    <w:pPr>
      <w:pStyle w:val="Zhlav"/>
      <w:spacing w:after="120"/>
      <w:jc w:val="center"/>
      <w:rPr>
        <w:i/>
        <w:sz w:val="20"/>
      </w:rPr>
    </w:pPr>
    <w:r>
      <w:rPr>
        <w:i/>
        <w:noProof/>
        <w:sz w:val="20"/>
      </w:rPr>
      <mc:AlternateContent>
        <mc:Choice Requires="wps">
          <w:drawing>
            <wp:anchor distT="0" distB="0" distL="114300" distR="114300" simplePos="0" relativeHeight="251659264" behindDoc="0" locked="0" layoutInCell="1" allowOverlap="1" wp14:anchorId="5D95CCFC" wp14:editId="4DCF9CC3">
              <wp:simplePos x="0" y="0"/>
              <wp:positionH relativeFrom="column">
                <wp:posOffset>22860</wp:posOffset>
              </wp:positionH>
              <wp:positionV relativeFrom="paragraph">
                <wp:posOffset>342900</wp:posOffset>
              </wp:positionV>
              <wp:extent cx="5715000" cy="0"/>
              <wp:effectExtent l="13335" t="9525" r="5715" b="9525"/>
              <wp:wrapNone/>
              <wp:docPr id="909401837"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7A8D1"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pt" to="45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"/>
          </w:pict>
        </mc:Fallback>
      </mc:AlternateContent>
    </w:r>
    <w:r w:rsidR="004F1E5A" w:rsidRPr="004F1E5A">
      <w:rPr>
        <w:rFonts w:ascii="Times New Roman" w:hAnsi="Times New Roman" w:cs="Times New Roman"/>
        <w:i/>
        <w:iCs/>
        <w:sz w:val="20"/>
        <w:szCs w:val="20"/>
        <w:lang w:val="en-GB"/>
      </w:rPr>
      <w:t xml:space="preserve"> </w:t>
    </w:r>
    <w:r w:rsidR="004F1E5A" w:rsidRPr="00CD2085">
      <w:rPr>
        <w:rFonts w:ascii="Times New Roman" w:hAnsi="Times New Roman" w:cs="Times New Roman"/>
        <w:i/>
        <w:iCs/>
        <w:sz w:val="20"/>
        <w:szCs w:val="20"/>
        <w:lang w:val="en-GB"/>
      </w:rPr>
      <w:t>Internal Standards of the Faculty of Logistics and Crisis Management of the Tomas Bata University in Zlín</w:t>
    </w:r>
  </w:p>
  <w:p w14:paraId="31625E4C"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5AFA"/>
    <w:multiLevelType w:val="hybridMultilevel"/>
    <w:tmpl w:val="18C6A21A"/>
    <w:lvl w:ilvl="0" w:tplc="B57C0B76">
      <w:numFmt w:val="bullet"/>
      <w:lvlText w:val="-"/>
      <w:lvlJc w:val="left"/>
      <w:pPr>
        <w:ind w:left="1065" w:hanging="360"/>
      </w:pPr>
      <w:rPr>
        <w:rFonts w:ascii="Times New Roman" w:eastAsia="Times New Roman" w:hAnsi="Times New Roman" w:cs="Times New Roman" w:hint="default"/>
        <w:b/>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209866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CD"/>
    <w:rsid w:val="0004440F"/>
    <w:rsid w:val="00065F24"/>
    <w:rsid w:val="00081343"/>
    <w:rsid w:val="000C7CE7"/>
    <w:rsid w:val="001655F7"/>
    <w:rsid w:val="001B56A8"/>
    <w:rsid w:val="001D0F75"/>
    <w:rsid w:val="00280CE2"/>
    <w:rsid w:val="002C1C99"/>
    <w:rsid w:val="002D1B5B"/>
    <w:rsid w:val="002E236B"/>
    <w:rsid w:val="003617CD"/>
    <w:rsid w:val="00390B0F"/>
    <w:rsid w:val="004F1E5A"/>
    <w:rsid w:val="005E5C8F"/>
    <w:rsid w:val="00617241"/>
    <w:rsid w:val="00662A31"/>
    <w:rsid w:val="00671959"/>
    <w:rsid w:val="00695BFA"/>
    <w:rsid w:val="006A5D86"/>
    <w:rsid w:val="00700BC4"/>
    <w:rsid w:val="009334D5"/>
    <w:rsid w:val="00947C0D"/>
    <w:rsid w:val="00972255"/>
    <w:rsid w:val="009A17FE"/>
    <w:rsid w:val="00AA2EFE"/>
    <w:rsid w:val="00AC6132"/>
    <w:rsid w:val="00B23294"/>
    <w:rsid w:val="00B71882"/>
    <w:rsid w:val="00BA7347"/>
    <w:rsid w:val="00C20CF1"/>
    <w:rsid w:val="00CB3B65"/>
    <w:rsid w:val="00DB4D6D"/>
    <w:rsid w:val="00DD26F3"/>
    <w:rsid w:val="00E66777"/>
    <w:rsid w:val="00E80524"/>
    <w:rsid w:val="00F50F23"/>
    <w:rsid w:val="00F73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E546666"/>
  <w15:chartTrackingRefBased/>
  <w15:docId w15:val="{C8C9B122-11F9-4FB0-B401-714E4800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CD"/>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locked/>
    <w:rsid w:val="003617CD"/>
    <w:rPr>
      <w:sz w:val="24"/>
      <w:szCs w:val="24"/>
      <w:lang w:eastAsia="cs-CZ"/>
    </w:rPr>
  </w:style>
  <w:style w:type="paragraph" w:styleId="Zhlav">
    <w:name w:val="header"/>
    <w:basedOn w:val="Normln"/>
    <w:link w:val="ZhlavChar"/>
    <w:rsid w:val="003617CD"/>
    <w:pPr>
      <w:tabs>
        <w:tab w:val="center" w:pos="4536"/>
        <w:tab w:val="right" w:pos="9072"/>
      </w:tabs>
      <w:overflowPunct/>
      <w:autoSpaceDE/>
      <w:autoSpaceDN/>
      <w:adjustRightInd/>
    </w:pPr>
    <w:rPr>
      <w:rFonts w:asciiTheme="minorHAnsi" w:eastAsiaTheme="minorHAnsi" w:hAnsiTheme="minorHAnsi" w:cstheme="minorBidi"/>
      <w:kern w:val="2"/>
      <w:szCs w:val="24"/>
      <w14:ligatures w14:val="standardContextual"/>
    </w:rPr>
  </w:style>
  <w:style w:type="character" w:customStyle="1" w:styleId="ZhlavChar1">
    <w:name w:val="Záhlaví Char1"/>
    <w:basedOn w:val="Standardnpsmoodstavce"/>
    <w:uiPriority w:val="99"/>
    <w:semiHidden/>
    <w:rsid w:val="003617CD"/>
    <w:rPr>
      <w:rFonts w:ascii="Times New Roman" w:eastAsia="Times New Roman" w:hAnsi="Times New Roman" w:cs="Times New Roman"/>
      <w:kern w:val="0"/>
      <w:sz w:val="24"/>
      <w:szCs w:val="20"/>
      <w:lang w:eastAsia="cs-CZ"/>
      <w14:ligatures w14:val="none"/>
    </w:rPr>
  </w:style>
  <w:style w:type="character" w:customStyle="1" w:styleId="normln1Char">
    <w:name w:val="normln1 Char"/>
    <w:link w:val="normln1"/>
    <w:locked/>
    <w:rsid w:val="003617CD"/>
    <w:rPr>
      <w:b/>
      <w:bCs/>
      <w:sz w:val="18"/>
      <w:szCs w:val="18"/>
      <w:lang w:eastAsia="cs-CZ"/>
    </w:rPr>
  </w:style>
  <w:style w:type="paragraph" w:customStyle="1" w:styleId="normln1">
    <w:name w:val="normln1"/>
    <w:basedOn w:val="Normln"/>
    <w:link w:val="normln1Char"/>
    <w:rsid w:val="003617CD"/>
    <w:pPr>
      <w:overflowPunct/>
      <w:autoSpaceDE/>
      <w:autoSpaceDN/>
      <w:adjustRightInd/>
      <w:jc w:val="both"/>
    </w:pPr>
    <w:rPr>
      <w:rFonts w:asciiTheme="minorHAnsi" w:eastAsiaTheme="minorHAnsi" w:hAnsiTheme="minorHAnsi" w:cstheme="minorBidi"/>
      <w:b/>
      <w:bCs/>
      <w:kern w:val="2"/>
      <w:sz w:val="18"/>
      <w:szCs w:val="18"/>
      <w14:ligatures w14:val="standardContextual"/>
    </w:rPr>
  </w:style>
  <w:style w:type="paragraph" w:styleId="Zpat">
    <w:name w:val="footer"/>
    <w:basedOn w:val="Normln"/>
    <w:link w:val="ZpatChar"/>
    <w:rsid w:val="003617CD"/>
    <w:pPr>
      <w:tabs>
        <w:tab w:val="center" w:pos="4536"/>
        <w:tab w:val="right" w:pos="9072"/>
      </w:tabs>
    </w:pPr>
  </w:style>
  <w:style w:type="character" w:customStyle="1" w:styleId="ZpatChar">
    <w:name w:val="Zápatí Char"/>
    <w:basedOn w:val="Standardnpsmoodstavce"/>
    <w:link w:val="Zpat"/>
    <w:rsid w:val="003617CD"/>
    <w:rPr>
      <w:rFonts w:ascii="Times New Roman" w:eastAsia="Times New Roman" w:hAnsi="Times New Roman" w:cs="Times New Roman"/>
      <w:kern w:val="0"/>
      <w:sz w:val="24"/>
      <w:szCs w:val="20"/>
      <w:lang w:eastAsia="cs-CZ"/>
      <w14:ligatures w14:val="none"/>
    </w:rPr>
  </w:style>
  <w:style w:type="character" w:styleId="slostrnky">
    <w:name w:val="page number"/>
    <w:basedOn w:val="Standardnpsmoodstavce"/>
    <w:rsid w:val="003617CD"/>
  </w:style>
  <w:style w:type="paragraph" w:customStyle="1" w:styleId="AdOdst">
    <w:name w:val="AdOdst"/>
    <w:basedOn w:val="Normln"/>
    <w:next w:val="Normln"/>
    <w:uiPriority w:val="99"/>
    <w:rsid w:val="003617CD"/>
    <w:pPr>
      <w:keepNext/>
      <w:overflowPunct/>
      <w:autoSpaceDE/>
      <w:autoSpaceDN/>
      <w:adjustRightInd/>
      <w:spacing w:before="240"/>
    </w:pPr>
    <w:rPr>
      <w:szCs w:val="24"/>
    </w:rPr>
  </w:style>
  <w:style w:type="character" w:styleId="Hypertextovodkaz">
    <w:name w:val="Hyperlink"/>
    <w:rsid w:val="00361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g.utb.cz/port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tb.cz/flkr/intranet-flkr/temata-diplomovych-a-bakalarskych-praci-pro-ak-rok-2018-201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tb.cz/flkr/intranet-flkr/temata-diplomovych-a-bakalarskych-praci-pro-ak-rok-2018-201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828</Words>
  <Characters>4887</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34</cp:revision>
  <dcterms:created xsi:type="dcterms:W3CDTF">2024-07-17T12:59:00Z</dcterms:created>
  <dcterms:modified xsi:type="dcterms:W3CDTF">2024-07-17T13:36:00Z</dcterms:modified>
</cp:coreProperties>
</file>